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B2617" w14:textId="691BBB5C" w:rsidR="002140F5" w:rsidRDefault="00E336AA">
      <w:r>
        <w:rPr>
          <w:noProof/>
        </w:rPr>
        <mc:AlternateContent>
          <mc:Choice Requires="wps">
            <w:drawing>
              <wp:anchor distT="45720" distB="45720" distL="114300" distR="114300" simplePos="0" relativeHeight="251659264" behindDoc="1" locked="0" layoutInCell="1" allowOverlap="1" wp14:anchorId="201234DE" wp14:editId="3B86602B">
                <wp:simplePos x="0" y="0"/>
                <wp:positionH relativeFrom="margin">
                  <wp:posOffset>1428750</wp:posOffset>
                </wp:positionH>
                <wp:positionV relativeFrom="paragraph">
                  <wp:posOffset>-504825</wp:posOffset>
                </wp:positionV>
                <wp:extent cx="5114925" cy="419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19100"/>
                        </a:xfrm>
                        <a:prstGeom prst="rect">
                          <a:avLst/>
                        </a:prstGeom>
                        <a:solidFill>
                          <a:srgbClr val="FFFFFF"/>
                        </a:solidFill>
                        <a:ln w="9525">
                          <a:noFill/>
                          <a:miter lim="800000"/>
                          <a:headEnd/>
                          <a:tailEnd/>
                        </a:ln>
                      </wps:spPr>
                      <wps:txbx>
                        <w:txbxContent>
                          <w:p w14:paraId="33FEECF3" w14:textId="50D17885" w:rsidR="007D190F" w:rsidRPr="008B42C1" w:rsidRDefault="002511B2" w:rsidP="00411DE6">
                            <w:pPr>
                              <w:spacing w:after="0"/>
                              <w:rPr>
                                <w:rFonts w:ascii="Courier New" w:hAnsi="Courier New" w:cs="Courier New"/>
                                <w:b/>
                                <w:color w:val="7E0000"/>
                                <w:sz w:val="48"/>
                                <w:szCs w:val="48"/>
                                <w:lang w:val="fr-CA"/>
                              </w:rPr>
                            </w:pPr>
                            <w:r>
                              <w:rPr>
                                <w:rFonts w:ascii="Courier New" w:hAnsi="Courier New" w:cs="Courier New"/>
                                <w:b/>
                                <w:color w:val="7E0000"/>
                                <w:sz w:val="48"/>
                                <w:szCs w:val="48"/>
                                <w:lang w:val="fr-CA"/>
                              </w:rPr>
                              <w:t xml:space="preserve">CHÂTEAU DE RIBEBON </w:t>
                            </w:r>
                            <w:r>
                              <w:rPr>
                                <w:rFonts w:ascii="Courier New" w:hAnsi="Courier New" w:cs="Courier New"/>
                                <w:b/>
                                <w:color w:val="7E0000"/>
                                <w:sz w:val="48"/>
                                <w:szCs w:val="48"/>
                              </w:rPr>
                              <w:t>RÉSERVE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234DE" id="_x0000_t202" coordsize="21600,21600" o:spt="202" path="m,l,21600r21600,l21600,xe">
                <v:stroke joinstyle="miter"/>
                <v:path gradientshapeok="t" o:connecttype="rect"/>
              </v:shapetype>
              <v:shape id="Text Box 2" o:spid="_x0000_s1026" type="#_x0000_t202" style="position:absolute;margin-left:112.5pt;margin-top:-39.75pt;width:402.75pt;height:3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zdHwIAAB0EAAAOAAAAZHJzL2Uyb0RvYy54bWysU9tuGyEQfa/Uf0C813uR3cQrr6PUqatK&#10;6UVK8gEsy3pRgaGAvet+fQfWcaz0LSoPiGFmDmfODKubUStyEM5LMDUtZjklwnBopdnV9Olx++Ga&#10;Eh+YaZkCI2p6FJ7erN+/Ww22EiX0oFrhCIIYXw22pn0Itsoyz3uhmZ+BFQadHTjNAppul7WODYiu&#10;VVbm+cdsANdaB1x4j7d3k5OuE37XCR5+dJ0XgaiaIreQdpf2Ju7ZesWqnWO2l/xEg72BhWbS4KNn&#10;qDsWGNk7+Q+UltyBhy7MOOgMuk5ykWrAaor8VTUPPbMi1YLieHuWyf8/WP798NMR2da0LK4oMUxj&#10;kx7FGMgnGEkZ9RmsrzDswWJgGPEa+5xq9fYe+C9PDGx6Znbi1jkYesFa5FfEzOwidcLxEaQZvkGL&#10;z7B9gAQ0dk5H8VAOgujYp+O5N5EKx8tFUcyX5YISjr55sSzy1LyMVc/Z1vnwRYAm8VBTh71P6Oxw&#10;70Nkw6rnkPiYByXbrVQqGW7XbJQjB4Zzsk0rFfAqTBky1HS5QB4xy0DMTyOkZcA5VlLX9DqPa5qs&#10;qMZn06aQwKSazshEmZM8UZFJmzA2IwZGzRpojyiUg2le8X/hoQf3h5IBZ7Wm/veeOUGJ+mpQ7GUx&#10;n8fhTsZ8cVWi4S49zaWHGY5QNQ2UTMdNSB9iqugWm9LJpNcLkxNXnMEk4+m/xCG/tFPUy69e/wUA&#10;AP//AwBQSwMEFAAGAAgAAAAhAG8HPB7hAAAADAEAAA8AAABkcnMvZG93bnJldi54bWxMj8FuwjAQ&#10;RO+V+g/WIvVSgUNoSEnjoLZSq16hfMAmXpKIeB3FhoS/rzmV2+7OaPZNvp1MJy40uNayguUiAkFc&#10;Wd1yreDw+zV/BeE8ssbOMim4koNt8fiQY6btyDu67H0tQgi7DBU03veZlK5qyKBb2J44aEc7GPRh&#10;HWqpBxxDuOlkHEVrabDl8KHBnj4bqk77s1Fw/Bmfk81YfvtDuntZf2Cblvaq1NNsen8D4Wny/2a4&#10;4Qd0KAJTac+snegUxHESungF83STgLg5olUUpjKclqsEZJHL+xLFHwAAAP//AwBQSwECLQAUAAYA&#10;CAAAACEAtoM4kv4AAADhAQAAEwAAAAAAAAAAAAAAAAAAAAAAW0NvbnRlbnRfVHlwZXNdLnhtbFBL&#10;AQItABQABgAIAAAAIQA4/SH/1gAAAJQBAAALAAAAAAAAAAAAAAAAAC8BAABfcmVscy8ucmVsc1BL&#10;AQItABQABgAIAAAAIQCuUDzdHwIAAB0EAAAOAAAAAAAAAAAAAAAAAC4CAABkcnMvZTJvRG9jLnht&#10;bFBLAQItABQABgAIAAAAIQBvBzwe4QAAAAwBAAAPAAAAAAAAAAAAAAAAAHkEAABkcnMvZG93bnJl&#10;di54bWxQSwUGAAAAAAQABADzAAAAhwUAAAAA&#10;" stroked="f">
                <v:textbox>
                  <w:txbxContent>
                    <w:p w14:paraId="33FEECF3" w14:textId="50D17885" w:rsidR="007D190F" w:rsidRPr="008B42C1" w:rsidRDefault="002511B2" w:rsidP="00411DE6">
                      <w:pPr>
                        <w:spacing w:after="0"/>
                        <w:rPr>
                          <w:rFonts w:ascii="Courier New" w:hAnsi="Courier New" w:cs="Courier New"/>
                          <w:b/>
                          <w:color w:val="7E0000"/>
                          <w:sz w:val="48"/>
                          <w:szCs w:val="48"/>
                          <w:lang w:val="fr-CA"/>
                        </w:rPr>
                      </w:pPr>
                      <w:r>
                        <w:rPr>
                          <w:rFonts w:ascii="Courier New" w:hAnsi="Courier New" w:cs="Courier New"/>
                          <w:b/>
                          <w:color w:val="7E0000"/>
                          <w:sz w:val="48"/>
                          <w:szCs w:val="48"/>
                          <w:lang w:val="fr-CA"/>
                        </w:rPr>
                        <w:t xml:space="preserve">CHÂTEAU DE RIBEBON </w:t>
                      </w:r>
                      <w:r>
                        <w:rPr>
                          <w:rFonts w:ascii="Courier New" w:hAnsi="Courier New" w:cs="Courier New"/>
                          <w:b/>
                          <w:color w:val="7E0000"/>
                          <w:sz w:val="48"/>
                          <w:szCs w:val="48"/>
                        </w:rPr>
                        <w:t>RÉSERVE</w:t>
                      </w: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05E10A7A" wp14:editId="2D24216C">
                <wp:simplePos x="0" y="0"/>
                <wp:positionH relativeFrom="margin">
                  <wp:posOffset>1457325</wp:posOffset>
                </wp:positionH>
                <wp:positionV relativeFrom="paragraph">
                  <wp:posOffset>-114300</wp:posOffset>
                </wp:positionV>
                <wp:extent cx="4237237" cy="4095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237" cy="409575"/>
                        </a:xfrm>
                        <a:prstGeom prst="rect">
                          <a:avLst/>
                        </a:prstGeom>
                        <a:solidFill>
                          <a:srgbClr val="FFFFFF"/>
                        </a:solidFill>
                        <a:ln w="9525">
                          <a:noFill/>
                          <a:miter lim="800000"/>
                          <a:headEnd/>
                          <a:tailEnd/>
                        </a:ln>
                      </wps:spPr>
                      <wps:txbx>
                        <w:txbxContent>
                          <w:p w14:paraId="65DD02CE" w14:textId="47DB4011" w:rsidR="007D190F" w:rsidRPr="000E07CE" w:rsidRDefault="00E114BD">
                            <w:pPr>
                              <w:rPr>
                                <w:rFonts w:ascii="Courier New" w:hAnsi="Courier New" w:cs="Courier New"/>
                                <w:b/>
                                <w:color w:val="806000" w:themeColor="accent4" w:themeShade="80"/>
                                <w:sz w:val="28"/>
                                <w:lang w:val="fr-CA"/>
                              </w:rPr>
                            </w:pPr>
                            <w:r>
                              <w:rPr>
                                <w:rFonts w:ascii="Courier New" w:hAnsi="Courier New" w:cs="Courier New"/>
                                <w:b/>
                                <w:color w:val="7E0000"/>
                                <w:sz w:val="44"/>
                                <w:szCs w:val="60"/>
                                <w:lang w:val="fr-CA"/>
                              </w:rPr>
                              <w:t>« </w:t>
                            </w:r>
                            <w:r w:rsidR="000E07CE" w:rsidRPr="000E07CE">
                              <w:rPr>
                                <w:rFonts w:ascii="Courier New" w:hAnsi="Courier New" w:cs="Courier New"/>
                                <w:b/>
                                <w:color w:val="7E0000"/>
                                <w:sz w:val="44"/>
                                <w:szCs w:val="60"/>
                                <w:lang w:val="fr-CA"/>
                              </w:rPr>
                              <w:t>Bordeaux Supérieur</w:t>
                            </w:r>
                            <w:r>
                              <w:rPr>
                                <w:rFonts w:ascii="Courier New" w:hAnsi="Courier New" w:cs="Courier New"/>
                                <w:b/>
                                <w:color w:val="7E0000"/>
                                <w:sz w:val="44"/>
                                <w:szCs w:val="60"/>
                                <w:lang w:val="fr-C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10A7A" id="_x0000_s1027" type="#_x0000_t202" style="position:absolute;margin-left:114.75pt;margin-top:-9pt;width:333.65pt;height:3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11IgIAACIEAAAOAAAAZHJzL2Uyb0RvYy54bWysU21v2yAQ/j5p/wHxfbHjOWtjxam6dJkm&#10;dS9Sux+AMY7RgGNAYme/vgdO02z7Ns2y0B3cPTz33LG6GbUiB+G8BFPT+SynRBgOrTS7mn5/3L65&#10;psQHZlqmwIiaHoWnN+vXr1aDrUQBPahWOIIgxleDrWkfgq2yzPNeaOZnYIXBww6cZgFdt8taxwZE&#10;1yor8vxdNoBrrQMuvMfdu+mQrhN+1wkevnadF4GomiK3kFaX1iau2XrFqp1jtpf8RIP9AwvNpMFL&#10;z1B3LDCyd/IvKC25Aw9dmHHQGXSd5CLVgNXM8z+qeeiZFakWFMfbs0z+/8HyL4dvjsi2piUlhmls&#10;0aMYA3kPIymiOoP1FQY9WAwLI25jl1Ol3t4D/+GJgU3PzE7cOgdDL1iL7OYxM7tInXB8BGmGz9Di&#10;NWwfIAGNndNROhSDIDp26XjuTKTCcbMs3l7hTwnHszJfLq4W6QpWPWdb58NHAZpEo6YOO5/Q2eHe&#10;h8iGVc8h8TIPSrZbqVRy3K7ZKEcODKdkm74T+m9hypChpstFsUjIBmJ+GiAtA06xkrqm13n8Yjqr&#10;ohofTJvswKSabGSizEmeqMikTRibMfUhaRela6A9ol4OpqHFR4ZGD+4XJQMObE39zz1zghL1yaDm&#10;y3lZxglPTrm4KtBxlyfN5QkzHKFqGiiZzE1IryLSNnCLvelkku2FyYkyDmJS8/Ro4qRf+inq5Wmv&#10;nwAAAP//AwBQSwMEFAAGAAgAAAAhANX3Z9zfAAAACgEAAA8AAABkcnMvZG93bnJldi54bWxMj9FO&#10;g0AQRd9N/IfNmPhi2qWkUECGRk00vrb2AxZ2CkR2l7DbQv/e8UkfJ3Nz7znlfjGDuNLke2cRNusI&#10;BNnG6d62CKev91UGwgdltRqcJYQbedhX93elKrSb7YGux9AKLrG+UAhdCGMhpW86Msqv3UiWf2c3&#10;GRX4nFqpJzVzuRlkHEWpNKq3vNCpkd46ar6PF4Nw/pyfknyuP8Jpd9imr6rf1e6G+PiwvDyDCLSE&#10;vzD84jM6VMxUu4vVXgwIcZwnHEVYbTKW4kSWpyxTI2zTBGRVyv8K1Q8AAAD//wMAUEsBAi0AFAAG&#10;AAgAAAAhALaDOJL+AAAA4QEAABMAAAAAAAAAAAAAAAAAAAAAAFtDb250ZW50X1R5cGVzXS54bWxQ&#10;SwECLQAUAAYACAAAACEAOP0h/9YAAACUAQAACwAAAAAAAAAAAAAAAAAvAQAAX3JlbHMvLnJlbHNQ&#10;SwECLQAUAAYACAAAACEAx1S9dSICAAAiBAAADgAAAAAAAAAAAAAAAAAuAgAAZHJzL2Uyb0RvYy54&#10;bWxQSwECLQAUAAYACAAAACEA1fdn3N8AAAAKAQAADwAAAAAAAAAAAAAAAAB8BAAAZHJzL2Rvd25y&#10;ZXYueG1sUEsFBgAAAAAEAAQA8wAAAIgFAAAAAA==&#10;" stroked="f">
                <v:textbox>
                  <w:txbxContent>
                    <w:p w14:paraId="65DD02CE" w14:textId="47DB4011" w:rsidR="007D190F" w:rsidRPr="000E07CE" w:rsidRDefault="00E114BD">
                      <w:pPr>
                        <w:rPr>
                          <w:rFonts w:ascii="Courier New" w:hAnsi="Courier New" w:cs="Courier New"/>
                          <w:b/>
                          <w:color w:val="806000" w:themeColor="accent4" w:themeShade="80"/>
                          <w:sz w:val="28"/>
                          <w:lang w:val="fr-CA"/>
                        </w:rPr>
                      </w:pPr>
                      <w:r>
                        <w:rPr>
                          <w:rFonts w:ascii="Courier New" w:hAnsi="Courier New" w:cs="Courier New"/>
                          <w:b/>
                          <w:color w:val="7E0000"/>
                          <w:sz w:val="44"/>
                          <w:szCs w:val="60"/>
                          <w:lang w:val="fr-CA"/>
                        </w:rPr>
                        <w:t>« </w:t>
                      </w:r>
                      <w:r w:rsidR="000E07CE" w:rsidRPr="000E07CE">
                        <w:rPr>
                          <w:rFonts w:ascii="Courier New" w:hAnsi="Courier New" w:cs="Courier New"/>
                          <w:b/>
                          <w:color w:val="7E0000"/>
                          <w:sz w:val="44"/>
                          <w:szCs w:val="60"/>
                          <w:lang w:val="fr-CA"/>
                        </w:rPr>
                        <w:t>Bordeaux Supérieur</w:t>
                      </w:r>
                      <w:r>
                        <w:rPr>
                          <w:rFonts w:ascii="Courier New" w:hAnsi="Courier New" w:cs="Courier New"/>
                          <w:b/>
                          <w:color w:val="7E0000"/>
                          <w:sz w:val="44"/>
                          <w:szCs w:val="60"/>
                          <w:lang w:val="fr-CA"/>
                        </w:rPr>
                        <w:t> »</w:t>
                      </w:r>
                    </w:p>
                  </w:txbxContent>
                </v:textbox>
                <w10:wrap anchorx="margin"/>
              </v:shape>
            </w:pict>
          </mc:Fallback>
        </mc:AlternateContent>
      </w:r>
      <w:r w:rsidR="00744F91" w:rsidRPr="00411DE6">
        <w:rPr>
          <w:rFonts w:ascii="Calibri" w:eastAsia="Calibri" w:hAnsi="Calibri" w:cs="Calibri"/>
          <w:noProof/>
          <w:sz w:val="20"/>
          <w:szCs w:val="20"/>
        </w:rPr>
        <w:drawing>
          <wp:anchor distT="0" distB="0" distL="114300" distR="114300" simplePos="0" relativeHeight="251677696" behindDoc="1" locked="0" layoutInCell="1" allowOverlap="1" wp14:anchorId="3BF25EE1" wp14:editId="43B85159">
            <wp:simplePos x="0" y="0"/>
            <wp:positionH relativeFrom="column">
              <wp:posOffset>-600075</wp:posOffset>
            </wp:positionH>
            <wp:positionV relativeFrom="paragraph">
              <wp:posOffset>-266700</wp:posOffset>
            </wp:positionV>
            <wp:extent cx="1628775" cy="1720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in\Dropbox\Bottle shots\Ch de RIBEBON RESERVE 2014.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0788"/>
                    <a:stretch/>
                  </pic:blipFill>
                  <pic:spPr bwMode="auto">
                    <a:xfrm>
                      <a:off x="0" y="0"/>
                      <a:ext cx="1628775" cy="17204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214115" w14:textId="5E255BA9" w:rsidR="002140F5" w:rsidRDefault="00046A96" w:rsidP="00411DE6">
      <w:pPr>
        <w:tabs>
          <w:tab w:val="center" w:pos="3393"/>
        </w:tabs>
      </w:pPr>
      <w:r>
        <w:rPr>
          <w:noProof/>
        </w:rPr>
        <mc:AlternateContent>
          <mc:Choice Requires="wps">
            <w:drawing>
              <wp:anchor distT="45720" distB="45720" distL="114300" distR="114300" simplePos="0" relativeHeight="251674624" behindDoc="0" locked="0" layoutInCell="1" allowOverlap="1" wp14:anchorId="4C7C309F" wp14:editId="1C93D639">
                <wp:simplePos x="0" y="0"/>
                <wp:positionH relativeFrom="column">
                  <wp:posOffset>1428750</wp:posOffset>
                </wp:positionH>
                <wp:positionV relativeFrom="paragraph">
                  <wp:posOffset>114300</wp:posOffset>
                </wp:positionV>
                <wp:extent cx="5019675" cy="62579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257925"/>
                        </a:xfrm>
                        <a:prstGeom prst="rect">
                          <a:avLst/>
                        </a:prstGeom>
                        <a:noFill/>
                        <a:ln w="9525">
                          <a:noFill/>
                          <a:miter lim="800000"/>
                          <a:headEnd/>
                          <a:tailEnd/>
                        </a:ln>
                      </wps:spPr>
                      <wps:txbx>
                        <w:txbxContent>
                          <w:p w14:paraId="05D71414" w14:textId="469DDF39" w:rsidR="00B2410B" w:rsidRPr="004F2841" w:rsidRDefault="00B2410B" w:rsidP="00B2410B">
                            <w:pPr>
                              <w:jc w:val="both"/>
                              <w:rPr>
                                <w:rFonts w:ascii="Bookman Old Style" w:hAnsi="Bookman Old Style" w:cs="Courier New"/>
                                <w:color w:val="806000" w:themeColor="accent4" w:themeShade="80"/>
                                <w:sz w:val="24"/>
                                <w:szCs w:val="24"/>
                              </w:rPr>
                            </w:pPr>
                            <w:r>
                              <w:rPr>
                                <w:rFonts w:ascii="Bookman Old Style" w:hAnsi="Bookman Old Style" w:cs="Courier New"/>
                                <w:color w:val="806000" w:themeColor="accent4" w:themeShade="80"/>
                                <w:sz w:val="24"/>
                                <w:szCs w:val="24"/>
                              </w:rPr>
                              <w:t xml:space="preserve">Château de </w:t>
                            </w:r>
                            <w:proofErr w:type="spellStart"/>
                            <w:r>
                              <w:rPr>
                                <w:rFonts w:ascii="Bookman Old Style" w:hAnsi="Bookman Old Style" w:cs="Courier New"/>
                                <w:color w:val="806000" w:themeColor="accent4" w:themeShade="80"/>
                                <w:sz w:val="24"/>
                                <w:szCs w:val="24"/>
                              </w:rPr>
                              <w:t>Ribebon’s</w:t>
                            </w:r>
                            <w:proofErr w:type="spellEnd"/>
                            <w:r>
                              <w:rPr>
                                <w:rFonts w:ascii="Bookman Old Style" w:hAnsi="Bookman Old Style" w:cs="Courier New"/>
                                <w:color w:val="806000" w:themeColor="accent4" w:themeShade="80"/>
                                <w:sz w:val="24"/>
                                <w:szCs w:val="24"/>
                              </w:rPr>
                              <w:t xml:space="preserve"> 2016 “</w:t>
                            </w:r>
                            <w:proofErr w:type="spellStart"/>
                            <w:r>
                              <w:rPr>
                                <w:rFonts w:ascii="Bookman Old Style" w:hAnsi="Bookman Old Style" w:cs="Courier New"/>
                                <w:color w:val="806000" w:themeColor="accent4" w:themeShade="80"/>
                                <w:sz w:val="24"/>
                                <w:szCs w:val="24"/>
                              </w:rPr>
                              <w:t>Réserve</w:t>
                            </w:r>
                            <w:proofErr w:type="spellEnd"/>
                            <w:r>
                              <w:rPr>
                                <w:rFonts w:ascii="Bookman Old Style" w:hAnsi="Bookman Old Style" w:cs="Courier New"/>
                                <w:color w:val="806000" w:themeColor="accent4" w:themeShade="80"/>
                                <w:sz w:val="24"/>
                                <w:szCs w:val="24"/>
                              </w:rPr>
                              <w:t xml:space="preserve">” </w:t>
                            </w:r>
                            <w:r w:rsidR="00046A96">
                              <w:rPr>
                                <w:rFonts w:ascii="Bookman Old Style" w:hAnsi="Bookman Old Style" w:cs="Courier New"/>
                                <w:color w:val="806000" w:themeColor="accent4" w:themeShade="80"/>
                                <w:sz w:val="24"/>
                                <w:szCs w:val="24"/>
                              </w:rPr>
                              <w:t>growing season experienced a wet spring followed by a very dry and warm summer.  The cool, sunny weather allowed for incredible ripeness of the grapes.</w:t>
                            </w:r>
                            <w:r w:rsidR="007D7C37">
                              <w:rPr>
                                <w:rFonts w:ascii="Bookman Old Style" w:hAnsi="Bookman Old Style" w:cs="Courier New"/>
                                <w:color w:val="806000" w:themeColor="accent4" w:themeShade="80"/>
                                <w:sz w:val="24"/>
                                <w:szCs w:val="24"/>
                              </w:rPr>
                              <w:t xml:space="preserve">  2016 is a year of purity, freshness as well as a classic style of Bordeaux.</w:t>
                            </w:r>
                          </w:p>
                          <w:p w14:paraId="66068D49" w14:textId="77777777" w:rsidR="00DC56FA" w:rsidRDefault="000E0C83" w:rsidP="00DC56FA">
                            <w:pPr>
                              <w:jc w:val="both"/>
                              <w:rPr>
                                <w:rFonts w:ascii="Bookman Old Style" w:hAnsi="Bookman Old Style" w:cs="Courier New"/>
                                <w:color w:val="806000" w:themeColor="accent4" w:themeShade="80"/>
                                <w:sz w:val="24"/>
                                <w:szCs w:val="24"/>
                              </w:rPr>
                            </w:pPr>
                            <w:r w:rsidRPr="004F2841">
                              <w:rPr>
                                <w:rFonts w:ascii="Bookman Old Style" w:hAnsi="Bookman Old Style" w:cs="Courier New"/>
                                <w:color w:val="806000" w:themeColor="accent4" w:themeShade="80"/>
                                <w:sz w:val="24"/>
                                <w:szCs w:val="24"/>
                              </w:rPr>
                              <w:t xml:space="preserve">On Bordeaux’s Right Bank, overlooking the Dordogne River and the village of Pessac-sur-Dordogne, the clay-limestone soils of the </w:t>
                            </w:r>
                            <w:proofErr w:type="spellStart"/>
                            <w:r w:rsidRPr="004F2841">
                              <w:rPr>
                                <w:rFonts w:ascii="Bookman Old Style" w:hAnsi="Bookman Old Style" w:cs="Courier New"/>
                                <w:color w:val="806000" w:themeColor="accent4" w:themeShade="80"/>
                                <w:sz w:val="24"/>
                                <w:szCs w:val="24"/>
                              </w:rPr>
                              <w:t>Ribebon</w:t>
                            </w:r>
                            <w:proofErr w:type="spellEnd"/>
                            <w:r w:rsidRPr="004F2841">
                              <w:rPr>
                                <w:rFonts w:ascii="Bookman Old Style" w:hAnsi="Bookman Old Style" w:cs="Courier New"/>
                                <w:color w:val="806000" w:themeColor="accent4" w:themeShade="80"/>
                                <w:sz w:val="24"/>
                                <w:szCs w:val="24"/>
                              </w:rPr>
                              <w:t xml:space="preserve"> hamlet plateau form the basis of Château de </w:t>
                            </w:r>
                            <w:proofErr w:type="spellStart"/>
                            <w:r w:rsidRPr="004F2841">
                              <w:rPr>
                                <w:rFonts w:ascii="Bookman Old Style" w:hAnsi="Bookman Old Style" w:cs="Courier New"/>
                                <w:color w:val="806000" w:themeColor="accent4" w:themeShade="80"/>
                                <w:sz w:val="24"/>
                                <w:szCs w:val="24"/>
                              </w:rPr>
                              <w:t>Ribebon</w:t>
                            </w:r>
                            <w:proofErr w:type="spellEnd"/>
                            <w:r w:rsidRPr="004F2841">
                              <w:rPr>
                                <w:rFonts w:ascii="Bookman Old Style" w:hAnsi="Bookman Old Style" w:cs="Courier New"/>
                                <w:color w:val="806000" w:themeColor="accent4" w:themeShade="80"/>
                                <w:sz w:val="24"/>
                                <w:szCs w:val="24"/>
                              </w:rPr>
                              <w:t xml:space="preserve"> RÉSERVE Bordeaux </w:t>
                            </w:r>
                            <w:proofErr w:type="spellStart"/>
                            <w:r w:rsidRPr="004F2841">
                              <w:rPr>
                                <w:rFonts w:ascii="Bookman Old Style" w:hAnsi="Bookman Old Style" w:cs="Courier New"/>
                                <w:color w:val="806000" w:themeColor="accent4" w:themeShade="80"/>
                                <w:sz w:val="24"/>
                                <w:szCs w:val="24"/>
                              </w:rPr>
                              <w:t>Supérieur</w:t>
                            </w:r>
                            <w:proofErr w:type="spellEnd"/>
                            <w:r w:rsidRPr="004F2841">
                              <w:rPr>
                                <w:rFonts w:ascii="Bookman Old Style" w:hAnsi="Bookman Old Style" w:cs="Courier New"/>
                                <w:color w:val="806000" w:themeColor="accent4" w:themeShade="80"/>
                                <w:sz w:val="24"/>
                                <w:szCs w:val="24"/>
                              </w:rPr>
                              <w:t>.</w:t>
                            </w:r>
                            <w:r w:rsidR="00422F21" w:rsidRPr="004F2841">
                              <w:rPr>
                                <w:rFonts w:ascii="Bookman Old Style" w:hAnsi="Bookman Old Style" w:cs="Courier New"/>
                                <w:color w:val="806000" w:themeColor="accent4" w:themeShade="80"/>
                                <w:sz w:val="24"/>
                                <w:szCs w:val="24"/>
                              </w:rPr>
                              <w:t xml:space="preserve"> </w:t>
                            </w:r>
                            <w:r w:rsidR="00AB2FEA" w:rsidRPr="004F2841">
                              <w:rPr>
                                <w:rFonts w:ascii="Bookman Old Style" w:hAnsi="Bookman Old Style" w:cs="Courier New"/>
                                <w:color w:val="806000" w:themeColor="accent4" w:themeShade="80"/>
                                <w:sz w:val="24"/>
                                <w:szCs w:val="24"/>
                              </w:rPr>
                              <w:t xml:space="preserve">The vines have a full southern sun exposure, allowing for maximum sun to help bring the fruit to full ripeness. The plateau’s clay and limestone soils offer nutritional balance and allow the vines to adapt to climatic variation. </w:t>
                            </w:r>
                          </w:p>
                          <w:p w14:paraId="226EDA2A" w14:textId="21F82F91" w:rsidR="000E0C83" w:rsidRPr="004F2841" w:rsidRDefault="00DC56FA" w:rsidP="008E3015">
                            <w:pPr>
                              <w:jc w:val="both"/>
                              <w:rPr>
                                <w:rFonts w:ascii="Bookman Old Style" w:hAnsi="Bookman Old Style" w:cs="Courier New"/>
                                <w:color w:val="806000" w:themeColor="accent4" w:themeShade="80"/>
                                <w:sz w:val="24"/>
                                <w:szCs w:val="24"/>
                              </w:rPr>
                            </w:pPr>
                            <w:r w:rsidRPr="004F2841">
                              <w:rPr>
                                <w:rFonts w:ascii="Bookman Old Style" w:hAnsi="Bookman Old Style" w:cs="Courier New"/>
                                <w:color w:val="806000" w:themeColor="accent4" w:themeShade="80"/>
                                <w:sz w:val="24"/>
                                <w:szCs w:val="24"/>
                              </w:rPr>
                              <w:t xml:space="preserve">The old </w:t>
                            </w:r>
                            <w:r>
                              <w:rPr>
                                <w:rFonts w:ascii="Bookman Old Style" w:hAnsi="Bookman Old Style" w:cs="Courier New"/>
                                <w:color w:val="806000" w:themeColor="accent4" w:themeShade="80"/>
                                <w:sz w:val="24"/>
                                <w:szCs w:val="24"/>
                              </w:rPr>
                              <w:t xml:space="preserve">Cabernet Franc </w:t>
                            </w:r>
                            <w:r w:rsidRPr="004F2841">
                              <w:rPr>
                                <w:rFonts w:ascii="Bookman Old Style" w:hAnsi="Bookman Old Style" w:cs="Courier New"/>
                                <w:color w:val="806000" w:themeColor="accent4" w:themeShade="80"/>
                                <w:sz w:val="24"/>
                                <w:szCs w:val="24"/>
                              </w:rPr>
                              <w:t xml:space="preserve">vines thrive in this limestone plateau as it is expressed in the wine as a refined elegance and sophistication. The </w:t>
                            </w:r>
                            <w:r>
                              <w:rPr>
                                <w:rFonts w:ascii="Bookman Old Style" w:hAnsi="Bookman Old Style" w:cs="Courier New"/>
                                <w:color w:val="806000" w:themeColor="accent4" w:themeShade="80"/>
                                <w:sz w:val="24"/>
                                <w:szCs w:val="24"/>
                              </w:rPr>
                              <w:t>Merlot</w:t>
                            </w:r>
                            <w:r w:rsidRPr="004F2841">
                              <w:rPr>
                                <w:rFonts w:ascii="Bookman Old Style" w:hAnsi="Bookman Old Style" w:cs="Courier New"/>
                                <w:color w:val="806000" w:themeColor="accent4" w:themeShade="80"/>
                                <w:sz w:val="24"/>
                                <w:szCs w:val="24"/>
                              </w:rPr>
                              <w:t xml:space="preserve"> is completely in its element in the clay soils, showing in the wine as exalted, rich fruit and a poised counterpoint to the structure and tannins of </w:t>
                            </w:r>
                            <w:r>
                              <w:rPr>
                                <w:rFonts w:ascii="Bookman Old Style" w:hAnsi="Bookman Old Style" w:cs="Courier New"/>
                                <w:color w:val="806000" w:themeColor="accent4" w:themeShade="80"/>
                                <w:sz w:val="24"/>
                                <w:szCs w:val="24"/>
                              </w:rPr>
                              <w:t xml:space="preserve">Cabernet Sauvignon. </w:t>
                            </w:r>
                            <w:r w:rsidRPr="004F2841">
                              <w:rPr>
                                <w:rFonts w:ascii="Bookman Old Style" w:hAnsi="Bookman Old Style" w:cs="Courier New"/>
                                <w:color w:val="806000" w:themeColor="accent4" w:themeShade="80"/>
                                <w:sz w:val="24"/>
                                <w:szCs w:val="24"/>
                              </w:rPr>
                              <w:t xml:space="preserve">This tannic structure is at the same time rendered more subtle and delicate by the limestone. Oak-aged for +/- 18 months, this wine is the quintessential marriage of elegance and balance. </w:t>
                            </w:r>
                          </w:p>
                          <w:p w14:paraId="56A065C3" w14:textId="77777777" w:rsidR="00B2410B" w:rsidRPr="004F2841" w:rsidRDefault="00B2410B" w:rsidP="00B2410B">
                            <w:pPr>
                              <w:jc w:val="both"/>
                              <w:rPr>
                                <w:rFonts w:ascii="Bookman Old Style" w:hAnsi="Bookman Old Style" w:cs="Courier New"/>
                                <w:color w:val="806000" w:themeColor="accent4" w:themeShade="80"/>
                                <w:sz w:val="24"/>
                                <w:szCs w:val="24"/>
                              </w:rPr>
                            </w:pPr>
                            <w:r w:rsidRPr="004F2841">
                              <w:rPr>
                                <w:rFonts w:ascii="Bookman Old Style" w:hAnsi="Bookman Old Style" w:cs="Courier New"/>
                                <w:color w:val="806000" w:themeColor="accent4" w:themeShade="80"/>
                                <w:sz w:val="24"/>
                                <w:szCs w:val="24"/>
                              </w:rPr>
                              <w:t>The Alain Aubert family come from the winemaking tradition of Bordeaux’s Right Bank. For several decades now, Alain, his wife Bernadette, and their three daughters have fine-tuned and perfected their craft. To celebrate their achievements, their US importer and close friend, Serge Doré, collaborated to create this special and exclusive set of new labels and wines, all proudly bearing the “</w:t>
                            </w:r>
                            <w:proofErr w:type="spellStart"/>
                            <w:r w:rsidRPr="004F2841">
                              <w:rPr>
                                <w:rFonts w:ascii="Bookman Old Style" w:hAnsi="Bookman Old Style" w:cs="Courier New"/>
                                <w:color w:val="806000" w:themeColor="accent4" w:themeShade="80"/>
                                <w:sz w:val="24"/>
                                <w:szCs w:val="24"/>
                              </w:rPr>
                              <w:t>Famille</w:t>
                            </w:r>
                            <w:proofErr w:type="spellEnd"/>
                            <w:r w:rsidRPr="004F2841">
                              <w:rPr>
                                <w:rFonts w:ascii="Bookman Old Style" w:hAnsi="Bookman Old Style" w:cs="Courier New"/>
                                <w:color w:val="806000" w:themeColor="accent4" w:themeShade="80"/>
                                <w:sz w:val="24"/>
                                <w:szCs w:val="24"/>
                              </w:rPr>
                              <w:t xml:space="preserve"> Alain Aubert” banner across the top to honor the work of the family.</w:t>
                            </w:r>
                          </w:p>
                          <w:p w14:paraId="4AE09565" w14:textId="77777777" w:rsidR="00510E8A" w:rsidRPr="00A72C60" w:rsidRDefault="00510E8A" w:rsidP="00EE22A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C309F" id="_x0000_s1028" type="#_x0000_t202" style="position:absolute;margin-left:112.5pt;margin-top:9pt;width:395.25pt;height:49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YmDQIAAPsDAAAOAAAAZHJzL2Uyb0RvYy54bWysU21v2yAQ/j5p/wHxfbHjxUljxam6dp0m&#10;dS9Sux+AMY7RgGNAYme/vgdOs6j7No0PiOOO5+557thcj1qRg3BegqnpfJZTIgyHVppdTX883b+7&#10;osQHZlqmwIiaHoWn19u3bzaDrUQBPahWOIIgxleDrWkfgq2yzPNeaOZnYIVBZwdOs4Cm22WtYwOi&#10;a5UVeb7MBnCtdcCF93h7NznpNuF3neDhW9d5EYiqKdYW0u7S3sQ9225YtXPM9pKfymD/UIVm0mDS&#10;M9QdC4zsnfwLSkvuwEMXZhx0Bl0nuUgckM08f8XmsWdWJC4ojrdnmfz/g+VfD98dkS327j0lhmns&#10;0ZMYA/kAIymiPIP1FUY9WowLI15jaKLq7QPwn54YuO2Z2Ykb52DoBWuxvHl8mV08nXB8BGmGL9Bi&#10;GrYPkIDGzumoHapBEB3bdDy3JpbC8bLM5+vlqqSEo29ZlKt1UaYcrHp5bp0PnwRoEg81ddj7BM8O&#10;Dz7Eclj1EhKzGbiXSqX+K0OGmq5LhHzl0TLgeCqpa3qVxzUNTGT50bTpcWBSTWdMoMyJdmQ6cQ5j&#10;MyaBz2o20B5RBwfTNOLvwUMP7jclA05iTf2vPXOCEvXZoJbr+WIRRzcZi3JVoOEuPc2lhxmOUDUN&#10;lEzH25DGfSJ2g5p3MqkRmzNVcioZJyyJdPoNcYQv7RT1589unwEAAP//AwBQSwMEFAAGAAgAAAAh&#10;AEmQ6jTeAAAADAEAAA8AAABkcnMvZG93bnJldi54bWxMj0FPwzAMhe9I/IfISNxYskLQKE0nBOIK&#10;YsCk3bLGaysap2qytfx73BM72dZ7ev5esZ58J044xDaQgeVCgUCqgmupNvD1+XqzAhGTJWe7QGjg&#10;FyOsy8uLwuYujPSBp02qBYdQzK2BJqU+lzJWDXobF6FHYu0QBm8Tn0Mt3WBHDvedzJS6l962xB8a&#10;2+Nzg9XP5ugNfL8ddts79V6/eN2PYVKS/IM05vpqenoEkXBK/2aY8RkdSmbahyO5KDoDWaa5S2Jh&#10;xXM2qKXWIPbzpm41yLKQ5yXKPwAAAP//AwBQSwECLQAUAAYACAAAACEAtoM4kv4AAADhAQAAEwAA&#10;AAAAAAAAAAAAAAAAAAAAW0NvbnRlbnRfVHlwZXNdLnhtbFBLAQItABQABgAIAAAAIQA4/SH/1gAA&#10;AJQBAAALAAAAAAAAAAAAAAAAAC8BAABfcmVscy8ucmVsc1BLAQItABQABgAIAAAAIQAu5kYmDQIA&#10;APsDAAAOAAAAAAAAAAAAAAAAAC4CAABkcnMvZTJvRG9jLnhtbFBLAQItABQABgAIAAAAIQBJkOo0&#10;3gAAAAwBAAAPAAAAAAAAAAAAAAAAAGcEAABkcnMvZG93bnJldi54bWxQSwUGAAAAAAQABADzAAAA&#10;cgUAAAAA&#10;" filled="f" stroked="f">
                <v:textbox>
                  <w:txbxContent>
                    <w:p w14:paraId="05D71414" w14:textId="469DDF39" w:rsidR="00B2410B" w:rsidRPr="004F2841" w:rsidRDefault="00B2410B" w:rsidP="00B2410B">
                      <w:pPr>
                        <w:jc w:val="both"/>
                        <w:rPr>
                          <w:rFonts w:ascii="Bookman Old Style" w:hAnsi="Bookman Old Style" w:cs="Courier New"/>
                          <w:color w:val="806000" w:themeColor="accent4" w:themeShade="80"/>
                          <w:sz w:val="24"/>
                          <w:szCs w:val="24"/>
                        </w:rPr>
                      </w:pPr>
                      <w:r>
                        <w:rPr>
                          <w:rFonts w:ascii="Bookman Old Style" w:hAnsi="Bookman Old Style" w:cs="Courier New"/>
                          <w:color w:val="806000" w:themeColor="accent4" w:themeShade="80"/>
                          <w:sz w:val="24"/>
                          <w:szCs w:val="24"/>
                        </w:rPr>
                        <w:t xml:space="preserve">Château de </w:t>
                      </w:r>
                      <w:proofErr w:type="spellStart"/>
                      <w:r>
                        <w:rPr>
                          <w:rFonts w:ascii="Bookman Old Style" w:hAnsi="Bookman Old Style" w:cs="Courier New"/>
                          <w:color w:val="806000" w:themeColor="accent4" w:themeShade="80"/>
                          <w:sz w:val="24"/>
                          <w:szCs w:val="24"/>
                        </w:rPr>
                        <w:t>Ribebon’s</w:t>
                      </w:r>
                      <w:proofErr w:type="spellEnd"/>
                      <w:r>
                        <w:rPr>
                          <w:rFonts w:ascii="Bookman Old Style" w:hAnsi="Bookman Old Style" w:cs="Courier New"/>
                          <w:color w:val="806000" w:themeColor="accent4" w:themeShade="80"/>
                          <w:sz w:val="24"/>
                          <w:szCs w:val="24"/>
                        </w:rPr>
                        <w:t xml:space="preserve"> 2016 “</w:t>
                      </w:r>
                      <w:proofErr w:type="spellStart"/>
                      <w:r>
                        <w:rPr>
                          <w:rFonts w:ascii="Bookman Old Style" w:hAnsi="Bookman Old Style" w:cs="Courier New"/>
                          <w:color w:val="806000" w:themeColor="accent4" w:themeShade="80"/>
                          <w:sz w:val="24"/>
                          <w:szCs w:val="24"/>
                        </w:rPr>
                        <w:t>Réserve</w:t>
                      </w:r>
                      <w:proofErr w:type="spellEnd"/>
                      <w:r>
                        <w:rPr>
                          <w:rFonts w:ascii="Bookman Old Style" w:hAnsi="Bookman Old Style" w:cs="Courier New"/>
                          <w:color w:val="806000" w:themeColor="accent4" w:themeShade="80"/>
                          <w:sz w:val="24"/>
                          <w:szCs w:val="24"/>
                        </w:rPr>
                        <w:t xml:space="preserve">” </w:t>
                      </w:r>
                      <w:r w:rsidR="00046A96">
                        <w:rPr>
                          <w:rFonts w:ascii="Bookman Old Style" w:hAnsi="Bookman Old Style" w:cs="Courier New"/>
                          <w:color w:val="806000" w:themeColor="accent4" w:themeShade="80"/>
                          <w:sz w:val="24"/>
                          <w:szCs w:val="24"/>
                        </w:rPr>
                        <w:t>growing season experienced a wet spring followed by a very dry and warm summer.  The cool, sunny weather allowed for incredible ripeness of the grapes.</w:t>
                      </w:r>
                      <w:r w:rsidR="007D7C37">
                        <w:rPr>
                          <w:rFonts w:ascii="Bookman Old Style" w:hAnsi="Bookman Old Style" w:cs="Courier New"/>
                          <w:color w:val="806000" w:themeColor="accent4" w:themeShade="80"/>
                          <w:sz w:val="24"/>
                          <w:szCs w:val="24"/>
                        </w:rPr>
                        <w:t xml:space="preserve">  2016 is a year of purity, freshness as well as a classic style of Bordeaux.</w:t>
                      </w:r>
                    </w:p>
                    <w:p w14:paraId="66068D49" w14:textId="77777777" w:rsidR="00DC56FA" w:rsidRDefault="000E0C83" w:rsidP="00DC56FA">
                      <w:pPr>
                        <w:jc w:val="both"/>
                        <w:rPr>
                          <w:rFonts w:ascii="Bookman Old Style" w:hAnsi="Bookman Old Style" w:cs="Courier New"/>
                          <w:color w:val="806000" w:themeColor="accent4" w:themeShade="80"/>
                          <w:sz w:val="24"/>
                          <w:szCs w:val="24"/>
                        </w:rPr>
                      </w:pPr>
                      <w:r w:rsidRPr="004F2841">
                        <w:rPr>
                          <w:rFonts w:ascii="Bookman Old Style" w:hAnsi="Bookman Old Style" w:cs="Courier New"/>
                          <w:color w:val="806000" w:themeColor="accent4" w:themeShade="80"/>
                          <w:sz w:val="24"/>
                          <w:szCs w:val="24"/>
                        </w:rPr>
                        <w:t xml:space="preserve">On Bordeaux’s Right Bank, overlooking the Dordogne River and the village of Pessac-sur-Dordogne, the clay-limestone soils of the </w:t>
                      </w:r>
                      <w:proofErr w:type="spellStart"/>
                      <w:r w:rsidRPr="004F2841">
                        <w:rPr>
                          <w:rFonts w:ascii="Bookman Old Style" w:hAnsi="Bookman Old Style" w:cs="Courier New"/>
                          <w:color w:val="806000" w:themeColor="accent4" w:themeShade="80"/>
                          <w:sz w:val="24"/>
                          <w:szCs w:val="24"/>
                        </w:rPr>
                        <w:t>Ribebon</w:t>
                      </w:r>
                      <w:proofErr w:type="spellEnd"/>
                      <w:r w:rsidRPr="004F2841">
                        <w:rPr>
                          <w:rFonts w:ascii="Bookman Old Style" w:hAnsi="Bookman Old Style" w:cs="Courier New"/>
                          <w:color w:val="806000" w:themeColor="accent4" w:themeShade="80"/>
                          <w:sz w:val="24"/>
                          <w:szCs w:val="24"/>
                        </w:rPr>
                        <w:t xml:space="preserve"> hamlet plateau form the basis of Château de </w:t>
                      </w:r>
                      <w:proofErr w:type="spellStart"/>
                      <w:r w:rsidRPr="004F2841">
                        <w:rPr>
                          <w:rFonts w:ascii="Bookman Old Style" w:hAnsi="Bookman Old Style" w:cs="Courier New"/>
                          <w:color w:val="806000" w:themeColor="accent4" w:themeShade="80"/>
                          <w:sz w:val="24"/>
                          <w:szCs w:val="24"/>
                        </w:rPr>
                        <w:t>Ribebon</w:t>
                      </w:r>
                      <w:proofErr w:type="spellEnd"/>
                      <w:r w:rsidRPr="004F2841">
                        <w:rPr>
                          <w:rFonts w:ascii="Bookman Old Style" w:hAnsi="Bookman Old Style" w:cs="Courier New"/>
                          <w:color w:val="806000" w:themeColor="accent4" w:themeShade="80"/>
                          <w:sz w:val="24"/>
                          <w:szCs w:val="24"/>
                        </w:rPr>
                        <w:t xml:space="preserve"> RÉSERVE Bordeaux </w:t>
                      </w:r>
                      <w:proofErr w:type="spellStart"/>
                      <w:r w:rsidRPr="004F2841">
                        <w:rPr>
                          <w:rFonts w:ascii="Bookman Old Style" w:hAnsi="Bookman Old Style" w:cs="Courier New"/>
                          <w:color w:val="806000" w:themeColor="accent4" w:themeShade="80"/>
                          <w:sz w:val="24"/>
                          <w:szCs w:val="24"/>
                        </w:rPr>
                        <w:t>Supérieur</w:t>
                      </w:r>
                      <w:proofErr w:type="spellEnd"/>
                      <w:r w:rsidRPr="004F2841">
                        <w:rPr>
                          <w:rFonts w:ascii="Bookman Old Style" w:hAnsi="Bookman Old Style" w:cs="Courier New"/>
                          <w:color w:val="806000" w:themeColor="accent4" w:themeShade="80"/>
                          <w:sz w:val="24"/>
                          <w:szCs w:val="24"/>
                        </w:rPr>
                        <w:t>.</w:t>
                      </w:r>
                      <w:r w:rsidR="00422F21" w:rsidRPr="004F2841">
                        <w:rPr>
                          <w:rFonts w:ascii="Bookman Old Style" w:hAnsi="Bookman Old Style" w:cs="Courier New"/>
                          <w:color w:val="806000" w:themeColor="accent4" w:themeShade="80"/>
                          <w:sz w:val="24"/>
                          <w:szCs w:val="24"/>
                        </w:rPr>
                        <w:t xml:space="preserve"> </w:t>
                      </w:r>
                      <w:r w:rsidR="00AB2FEA" w:rsidRPr="004F2841">
                        <w:rPr>
                          <w:rFonts w:ascii="Bookman Old Style" w:hAnsi="Bookman Old Style" w:cs="Courier New"/>
                          <w:color w:val="806000" w:themeColor="accent4" w:themeShade="80"/>
                          <w:sz w:val="24"/>
                          <w:szCs w:val="24"/>
                        </w:rPr>
                        <w:t xml:space="preserve">The vines have a full southern sun exposure, allowing for maximum sun to help bring the fruit to full ripeness. The plateau’s clay and limestone soils offer nutritional balance and allow the vines to adapt to climatic variation. </w:t>
                      </w:r>
                    </w:p>
                    <w:p w14:paraId="226EDA2A" w14:textId="21F82F91" w:rsidR="000E0C83" w:rsidRPr="004F2841" w:rsidRDefault="00DC56FA" w:rsidP="008E3015">
                      <w:pPr>
                        <w:jc w:val="both"/>
                        <w:rPr>
                          <w:rFonts w:ascii="Bookman Old Style" w:hAnsi="Bookman Old Style" w:cs="Courier New"/>
                          <w:color w:val="806000" w:themeColor="accent4" w:themeShade="80"/>
                          <w:sz w:val="24"/>
                          <w:szCs w:val="24"/>
                        </w:rPr>
                      </w:pPr>
                      <w:r w:rsidRPr="004F2841">
                        <w:rPr>
                          <w:rFonts w:ascii="Bookman Old Style" w:hAnsi="Bookman Old Style" w:cs="Courier New"/>
                          <w:color w:val="806000" w:themeColor="accent4" w:themeShade="80"/>
                          <w:sz w:val="24"/>
                          <w:szCs w:val="24"/>
                        </w:rPr>
                        <w:t xml:space="preserve">The old </w:t>
                      </w:r>
                      <w:r>
                        <w:rPr>
                          <w:rFonts w:ascii="Bookman Old Style" w:hAnsi="Bookman Old Style" w:cs="Courier New"/>
                          <w:color w:val="806000" w:themeColor="accent4" w:themeShade="80"/>
                          <w:sz w:val="24"/>
                          <w:szCs w:val="24"/>
                        </w:rPr>
                        <w:t xml:space="preserve">Cabernet Franc </w:t>
                      </w:r>
                      <w:r w:rsidRPr="004F2841">
                        <w:rPr>
                          <w:rFonts w:ascii="Bookman Old Style" w:hAnsi="Bookman Old Style" w:cs="Courier New"/>
                          <w:color w:val="806000" w:themeColor="accent4" w:themeShade="80"/>
                          <w:sz w:val="24"/>
                          <w:szCs w:val="24"/>
                        </w:rPr>
                        <w:t xml:space="preserve">vines thrive in this limestone plateau as it is expressed in the wine as a refined elegance and sophistication. The </w:t>
                      </w:r>
                      <w:r>
                        <w:rPr>
                          <w:rFonts w:ascii="Bookman Old Style" w:hAnsi="Bookman Old Style" w:cs="Courier New"/>
                          <w:color w:val="806000" w:themeColor="accent4" w:themeShade="80"/>
                          <w:sz w:val="24"/>
                          <w:szCs w:val="24"/>
                        </w:rPr>
                        <w:t>Merlot</w:t>
                      </w:r>
                      <w:r w:rsidRPr="004F2841">
                        <w:rPr>
                          <w:rFonts w:ascii="Bookman Old Style" w:hAnsi="Bookman Old Style" w:cs="Courier New"/>
                          <w:color w:val="806000" w:themeColor="accent4" w:themeShade="80"/>
                          <w:sz w:val="24"/>
                          <w:szCs w:val="24"/>
                        </w:rPr>
                        <w:t xml:space="preserve"> is completely in its element in the clay soils, showing in the wine as exalted, rich fruit and a poised counterpoint to the structure and tannins of </w:t>
                      </w:r>
                      <w:r>
                        <w:rPr>
                          <w:rFonts w:ascii="Bookman Old Style" w:hAnsi="Bookman Old Style" w:cs="Courier New"/>
                          <w:color w:val="806000" w:themeColor="accent4" w:themeShade="80"/>
                          <w:sz w:val="24"/>
                          <w:szCs w:val="24"/>
                        </w:rPr>
                        <w:t xml:space="preserve">Cabernet Sauvignon. </w:t>
                      </w:r>
                      <w:r w:rsidRPr="004F2841">
                        <w:rPr>
                          <w:rFonts w:ascii="Bookman Old Style" w:hAnsi="Bookman Old Style" w:cs="Courier New"/>
                          <w:color w:val="806000" w:themeColor="accent4" w:themeShade="80"/>
                          <w:sz w:val="24"/>
                          <w:szCs w:val="24"/>
                        </w:rPr>
                        <w:t xml:space="preserve">This tannic structure is at the same time rendered more subtle and delicate by the limestone. Oak-aged for +/- 18 months, this wine is the quintessential marriage of elegance and balance. </w:t>
                      </w:r>
                    </w:p>
                    <w:p w14:paraId="56A065C3" w14:textId="77777777" w:rsidR="00B2410B" w:rsidRPr="004F2841" w:rsidRDefault="00B2410B" w:rsidP="00B2410B">
                      <w:pPr>
                        <w:jc w:val="both"/>
                        <w:rPr>
                          <w:rFonts w:ascii="Bookman Old Style" w:hAnsi="Bookman Old Style" w:cs="Courier New"/>
                          <w:color w:val="806000" w:themeColor="accent4" w:themeShade="80"/>
                          <w:sz w:val="24"/>
                          <w:szCs w:val="24"/>
                        </w:rPr>
                      </w:pPr>
                      <w:r w:rsidRPr="004F2841">
                        <w:rPr>
                          <w:rFonts w:ascii="Bookman Old Style" w:hAnsi="Bookman Old Style" w:cs="Courier New"/>
                          <w:color w:val="806000" w:themeColor="accent4" w:themeShade="80"/>
                          <w:sz w:val="24"/>
                          <w:szCs w:val="24"/>
                        </w:rPr>
                        <w:t>The Alain Aubert family come from the winemaking tradition of Bordeaux’s Right Bank. For several decades now, Alain, his wife Bernadette, and their three daughters have fine-tuned and perfected their craft. To celebrate their achievements, their US importer and close friend, Serge Doré, collaborated to create this special and exclusive set of new labels and wines, all proudly bearing the “</w:t>
                      </w:r>
                      <w:proofErr w:type="spellStart"/>
                      <w:r w:rsidRPr="004F2841">
                        <w:rPr>
                          <w:rFonts w:ascii="Bookman Old Style" w:hAnsi="Bookman Old Style" w:cs="Courier New"/>
                          <w:color w:val="806000" w:themeColor="accent4" w:themeShade="80"/>
                          <w:sz w:val="24"/>
                          <w:szCs w:val="24"/>
                        </w:rPr>
                        <w:t>Famille</w:t>
                      </w:r>
                      <w:proofErr w:type="spellEnd"/>
                      <w:r w:rsidRPr="004F2841">
                        <w:rPr>
                          <w:rFonts w:ascii="Bookman Old Style" w:hAnsi="Bookman Old Style" w:cs="Courier New"/>
                          <w:color w:val="806000" w:themeColor="accent4" w:themeShade="80"/>
                          <w:sz w:val="24"/>
                          <w:szCs w:val="24"/>
                        </w:rPr>
                        <w:t xml:space="preserve"> Alain Aubert” banner across the top to honor the work of the family.</w:t>
                      </w:r>
                    </w:p>
                    <w:p w14:paraId="4AE09565" w14:textId="77777777" w:rsidR="00510E8A" w:rsidRPr="00A72C60" w:rsidRDefault="00510E8A" w:rsidP="00EE22A3">
                      <w:pPr>
                        <w:rPr>
                          <w:sz w:val="24"/>
                        </w:rPr>
                      </w:pPr>
                    </w:p>
                  </w:txbxContent>
                </v:textbox>
              </v:shape>
            </w:pict>
          </mc:Fallback>
        </mc:AlternateContent>
      </w:r>
      <w:r w:rsidR="00411DE6">
        <w:tab/>
      </w:r>
    </w:p>
    <w:p w14:paraId="48CA9EDE" w14:textId="60880B46" w:rsidR="002140F5" w:rsidRDefault="002140F5"/>
    <w:p w14:paraId="203D7521" w14:textId="271505BD" w:rsidR="00AF2D81" w:rsidRDefault="00AF2D81"/>
    <w:p w14:paraId="70C33B97" w14:textId="56995D83" w:rsidR="00AF2D81" w:rsidRPr="00AF2D81" w:rsidRDefault="006668EE" w:rsidP="006668EE">
      <w:pPr>
        <w:tabs>
          <w:tab w:val="left" w:pos="3693"/>
        </w:tabs>
      </w:pPr>
      <w:r>
        <w:tab/>
      </w:r>
    </w:p>
    <w:p w14:paraId="0CD21070" w14:textId="6AADC1D9" w:rsidR="00AF2D81" w:rsidRPr="00AF2D81" w:rsidRDefault="00744F91" w:rsidP="00AF2D81">
      <w:r>
        <w:rPr>
          <w:noProof/>
        </w:rPr>
        <mc:AlternateContent>
          <mc:Choice Requires="wps">
            <w:drawing>
              <wp:anchor distT="45720" distB="45720" distL="114300" distR="114300" simplePos="0" relativeHeight="251668480" behindDoc="0" locked="0" layoutInCell="1" allowOverlap="1" wp14:anchorId="76D42614" wp14:editId="0BBBDDAC">
                <wp:simplePos x="0" y="0"/>
                <wp:positionH relativeFrom="margin">
                  <wp:posOffset>-686435</wp:posOffset>
                </wp:positionH>
                <wp:positionV relativeFrom="paragraph">
                  <wp:posOffset>130810</wp:posOffset>
                </wp:positionV>
                <wp:extent cx="2105025" cy="6667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667500"/>
                        </a:xfrm>
                        <a:prstGeom prst="rect">
                          <a:avLst/>
                        </a:prstGeom>
                        <a:noFill/>
                        <a:ln w="9525">
                          <a:noFill/>
                          <a:miter lim="800000"/>
                          <a:headEnd/>
                          <a:tailEnd/>
                        </a:ln>
                      </wps:spPr>
                      <wps:txbx>
                        <w:txbxContent>
                          <w:p w14:paraId="625C95CC" w14:textId="77777777" w:rsidR="006668EE" w:rsidRPr="004F2841" w:rsidRDefault="00281838" w:rsidP="006668EE">
                            <w:pPr>
                              <w:spacing w:after="0"/>
                              <w:rPr>
                                <w:rFonts w:ascii="Bookman Old Style" w:hAnsi="Bookman Old Style" w:cs="Courier New"/>
                                <w:color w:val="C00000"/>
                                <w:lang w:val="fr-CA"/>
                              </w:rPr>
                            </w:pPr>
                            <w:r w:rsidRPr="004F2841">
                              <w:rPr>
                                <w:rFonts w:ascii="Bookman Old Style" w:hAnsi="Bookman Old Style" w:cs="Courier New"/>
                                <w:color w:val="C00000"/>
                                <w:lang w:val="fr-CA"/>
                              </w:rPr>
                              <w:t>ORIGIN</w:t>
                            </w:r>
                          </w:p>
                          <w:p w14:paraId="14EB944B" w14:textId="77777777" w:rsidR="006668EE" w:rsidRPr="004F2841" w:rsidRDefault="00411DE6" w:rsidP="006668EE">
                            <w:pPr>
                              <w:spacing w:after="0"/>
                              <w:rPr>
                                <w:rFonts w:ascii="Bookman Old Style" w:hAnsi="Bookman Old Style" w:cs="Courier New"/>
                                <w:color w:val="806000" w:themeColor="accent4" w:themeShade="80"/>
                                <w:sz w:val="14"/>
                                <w:lang w:val="fr-CA"/>
                              </w:rPr>
                            </w:pPr>
                            <w:r w:rsidRPr="004F2841">
                              <w:rPr>
                                <w:rFonts w:ascii="Bookman Old Style" w:hAnsi="Bookman Old Style" w:cs="Courier New"/>
                                <w:color w:val="806000" w:themeColor="accent4" w:themeShade="80"/>
                                <w:sz w:val="20"/>
                                <w:lang w:val="fr-CA"/>
                              </w:rPr>
                              <w:t>Bordeaux</w:t>
                            </w:r>
                            <w:r w:rsidR="000C7D13" w:rsidRPr="004F2841">
                              <w:rPr>
                                <w:rFonts w:ascii="Bookman Old Style" w:hAnsi="Bookman Old Style" w:cs="Courier New"/>
                                <w:color w:val="806000" w:themeColor="accent4" w:themeShade="80"/>
                                <w:sz w:val="20"/>
                                <w:lang w:val="fr-CA"/>
                              </w:rPr>
                              <w:t>, France</w:t>
                            </w:r>
                          </w:p>
                          <w:p w14:paraId="2CA4CB47" w14:textId="77777777" w:rsidR="006668EE" w:rsidRPr="004F2841" w:rsidRDefault="006668EE" w:rsidP="006668EE">
                            <w:pPr>
                              <w:spacing w:after="0"/>
                              <w:rPr>
                                <w:rFonts w:ascii="Bookman Old Style" w:hAnsi="Bookman Old Style" w:cs="Courier New"/>
                                <w:color w:val="C00000"/>
                                <w:sz w:val="18"/>
                                <w:lang w:val="fr-CA"/>
                              </w:rPr>
                            </w:pPr>
                          </w:p>
                          <w:p w14:paraId="491727F4" w14:textId="77777777" w:rsidR="006668EE" w:rsidRPr="004F2841" w:rsidRDefault="006668EE" w:rsidP="006668EE">
                            <w:pPr>
                              <w:spacing w:after="0"/>
                              <w:rPr>
                                <w:rFonts w:ascii="Bookman Old Style" w:hAnsi="Bookman Old Style" w:cs="Courier New"/>
                                <w:color w:val="C00000"/>
                                <w:lang w:val="fr-CA"/>
                              </w:rPr>
                            </w:pPr>
                            <w:r w:rsidRPr="004F2841">
                              <w:rPr>
                                <w:rFonts w:ascii="Bookman Old Style" w:hAnsi="Bookman Old Style" w:cs="Courier New"/>
                                <w:color w:val="C00000"/>
                                <w:lang w:val="fr-CA"/>
                              </w:rPr>
                              <w:t>APPELLATION</w:t>
                            </w:r>
                          </w:p>
                          <w:p w14:paraId="18648838" w14:textId="77777777" w:rsidR="006668EE" w:rsidRPr="004F2841" w:rsidRDefault="00411DE6" w:rsidP="006668EE">
                            <w:pPr>
                              <w:spacing w:after="0"/>
                              <w:rPr>
                                <w:rFonts w:ascii="Bookman Old Style" w:hAnsi="Bookman Old Style" w:cs="Courier New"/>
                                <w:color w:val="806000" w:themeColor="accent4" w:themeShade="80"/>
                                <w:sz w:val="20"/>
                                <w:lang w:val="fr-CA"/>
                              </w:rPr>
                            </w:pPr>
                            <w:r w:rsidRPr="004F2841">
                              <w:rPr>
                                <w:rFonts w:ascii="Bookman Old Style" w:hAnsi="Bookman Old Style" w:cs="Courier New"/>
                                <w:color w:val="806000" w:themeColor="accent4" w:themeShade="80"/>
                                <w:sz w:val="20"/>
                                <w:lang w:val="fr-CA"/>
                              </w:rPr>
                              <w:t>AOC Bordeaux Supérieur</w:t>
                            </w:r>
                          </w:p>
                          <w:p w14:paraId="63CA983F" w14:textId="77777777" w:rsidR="006668EE" w:rsidRPr="004F2841" w:rsidRDefault="006668EE" w:rsidP="006668EE">
                            <w:pPr>
                              <w:spacing w:after="0"/>
                              <w:rPr>
                                <w:rFonts w:ascii="Bookman Old Style" w:hAnsi="Bookman Old Style" w:cs="Courier New"/>
                                <w:color w:val="C00000"/>
                                <w:sz w:val="18"/>
                                <w:lang w:val="fr-CA"/>
                              </w:rPr>
                            </w:pPr>
                          </w:p>
                          <w:p w14:paraId="6E3F82CC" w14:textId="77777777" w:rsidR="006668EE" w:rsidRPr="004F2841" w:rsidRDefault="00B4549C" w:rsidP="006668EE">
                            <w:pPr>
                              <w:spacing w:after="0"/>
                              <w:rPr>
                                <w:rFonts w:ascii="Bookman Old Style" w:hAnsi="Bookman Old Style" w:cs="Courier New"/>
                                <w:color w:val="C00000"/>
                              </w:rPr>
                            </w:pPr>
                            <w:r w:rsidRPr="004F2841">
                              <w:rPr>
                                <w:rFonts w:ascii="Bookman Old Style" w:hAnsi="Bookman Old Style" w:cs="Courier New"/>
                                <w:color w:val="C00000"/>
                              </w:rPr>
                              <w:t>VINEYARD</w:t>
                            </w:r>
                          </w:p>
                          <w:p w14:paraId="1589CB1E" w14:textId="77777777" w:rsidR="00281838" w:rsidRPr="004F2841" w:rsidRDefault="00460795" w:rsidP="00281838">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60 yrs. old vines on average, with some that are over 100 yrs. old</w:t>
                            </w:r>
                          </w:p>
                          <w:p w14:paraId="6241ECE0" w14:textId="77777777" w:rsidR="00460795" w:rsidRPr="004F2841" w:rsidRDefault="00460795" w:rsidP="00281838">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 xml:space="preserve">Limestone &amp; clay soil </w:t>
                            </w:r>
                          </w:p>
                          <w:p w14:paraId="1629494F" w14:textId="2A11FA8F" w:rsidR="00460795" w:rsidRPr="004F2841" w:rsidRDefault="000A68ED" w:rsidP="00281838">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Yield: 35 hl</w:t>
                            </w:r>
                            <w:r w:rsidR="00460795" w:rsidRPr="004F2841">
                              <w:rPr>
                                <w:rFonts w:ascii="Bookman Old Style" w:hAnsi="Bookman Old Style" w:cs="Courier New"/>
                                <w:color w:val="806000" w:themeColor="accent4" w:themeShade="80"/>
                                <w:sz w:val="20"/>
                              </w:rPr>
                              <w:t>/ha</w:t>
                            </w:r>
                          </w:p>
                          <w:p w14:paraId="48EE1FCF" w14:textId="77777777" w:rsidR="00281838" w:rsidRPr="004F2841" w:rsidRDefault="00281838" w:rsidP="00281838">
                            <w:pPr>
                              <w:spacing w:after="0"/>
                              <w:rPr>
                                <w:rFonts w:ascii="Bookman Old Style" w:hAnsi="Bookman Old Style" w:cs="Courier New"/>
                                <w:color w:val="806000" w:themeColor="accent4" w:themeShade="80"/>
                                <w:sz w:val="20"/>
                              </w:rPr>
                            </w:pPr>
                          </w:p>
                          <w:p w14:paraId="7247264E" w14:textId="77777777" w:rsidR="006668EE" w:rsidRPr="004F2841" w:rsidRDefault="000C7D13" w:rsidP="006668EE">
                            <w:pPr>
                              <w:spacing w:after="0"/>
                              <w:rPr>
                                <w:rFonts w:ascii="Bookman Old Style" w:hAnsi="Bookman Old Style" w:cs="Courier New"/>
                                <w:color w:val="C00000"/>
                              </w:rPr>
                            </w:pPr>
                            <w:r w:rsidRPr="004F2841">
                              <w:rPr>
                                <w:rFonts w:ascii="Bookman Old Style" w:hAnsi="Bookman Old Style" w:cs="Courier New"/>
                                <w:color w:val="C00000"/>
                              </w:rPr>
                              <w:t>BLEND</w:t>
                            </w:r>
                          </w:p>
                          <w:p w14:paraId="2E9583EF" w14:textId="77777777" w:rsidR="006668EE" w:rsidRPr="004F2841" w:rsidRDefault="00460795" w:rsidP="009A2CAA">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50% Merlot, 30% Cabernet Sauvignon, 20% Cabernet Franc</w:t>
                            </w:r>
                          </w:p>
                          <w:p w14:paraId="38F33C92" w14:textId="77777777" w:rsidR="00281838" w:rsidRPr="004F2841" w:rsidRDefault="00281838" w:rsidP="009A2CAA">
                            <w:pPr>
                              <w:spacing w:after="0"/>
                              <w:rPr>
                                <w:rFonts w:ascii="Bookman Old Style" w:hAnsi="Bookman Old Style" w:cs="Courier New"/>
                                <w:color w:val="806000" w:themeColor="accent4" w:themeShade="80"/>
                              </w:rPr>
                            </w:pPr>
                          </w:p>
                          <w:p w14:paraId="66677139" w14:textId="77777777" w:rsidR="00281838" w:rsidRPr="004F2841" w:rsidRDefault="00281838" w:rsidP="00281838">
                            <w:pPr>
                              <w:spacing w:after="0"/>
                              <w:rPr>
                                <w:rFonts w:ascii="Bookman Old Style" w:hAnsi="Bookman Old Style" w:cs="Courier New"/>
                                <w:color w:val="C00000"/>
                              </w:rPr>
                            </w:pPr>
                            <w:r w:rsidRPr="004F2841">
                              <w:rPr>
                                <w:rFonts w:ascii="Bookman Old Style" w:hAnsi="Bookman Old Style" w:cs="Courier New"/>
                                <w:color w:val="C00000"/>
                              </w:rPr>
                              <w:t>FARMING</w:t>
                            </w:r>
                          </w:p>
                          <w:p w14:paraId="296F7CC9" w14:textId="350C007D" w:rsidR="00281838" w:rsidRPr="004F2841" w:rsidRDefault="00515EB4" w:rsidP="00281838">
                            <w:pPr>
                              <w:spacing w:after="0"/>
                              <w:rPr>
                                <w:rFonts w:ascii="Bookman Old Style" w:hAnsi="Bookman Old Style" w:cs="Courier New"/>
                                <w:color w:val="806000" w:themeColor="accent4" w:themeShade="80"/>
                              </w:rPr>
                            </w:pPr>
                            <w:r w:rsidRPr="004F2841">
                              <w:rPr>
                                <w:rFonts w:ascii="Bookman Old Style" w:hAnsi="Bookman Old Style" w:cs="Courier New"/>
                                <w:color w:val="806000" w:themeColor="accent4" w:themeShade="80"/>
                              </w:rPr>
                              <w:t>Hand harvested and destemmed in field</w:t>
                            </w:r>
                          </w:p>
                          <w:p w14:paraId="35130622" w14:textId="77777777" w:rsidR="009A2CAA" w:rsidRPr="004F2841" w:rsidRDefault="009A2CAA" w:rsidP="006668EE">
                            <w:pPr>
                              <w:spacing w:after="0"/>
                              <w:rPr>
                                <w:rFonts w:ascii="Bookman Old Style" w:hAnsi="Bookman Old Style" w:cs="Courier New"/>
                                <w:color w:val="C00000"/>
                                <w:sz w:val="18"/>
                              </w:rPr>
                            </w:pPr>
                          </w:p>
                          <w:p w14:paraId="35DF1B65" w14:textId="77777777" w:rsidR="006668EE" w:rsidRPr="004F2841" w:rsidRDefault="009A2CAA" w:rsidP="006668EE">
                            <w:pPr>
                              <w:spacing w:after="0"/>
                              <w:rPr>
                                <w:rFonts w:ascii="Bookman Old Style" w:hAnsi="Bookman Old Style" w:cs="Courier New"/>
                                <w:color w:val="C00000"/>
                              </w:rPr>
                            </w:pPr>
                            <w:r w:rsidRPr="004F2841">
                              <w:rPr>
                                <w:rFonts w:ascii="Bookman Old Style" w:hAnsi="Bookman Old Style" w:cs="Courier New"/>
                                <w:color w:val="C00000"/>
                              </w:rPr>
                              <w:t>WINEMAKING</w:t>
                            </w:r>
                          </w:p>
                          <w:p w14:paraId="4B2AD1C0" w14:textId="77777777" w:rsidR="00460795" w:rsidRPr="004F2841" w:rsidRDefault="00460795" w:rsidP="009A2CAA">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4 – 5 days of Fermentation</w:t>
                            </w:r>
                          </w:p>
                          <w:p w14:paraId="44BD8758" w14:textId="77777777" w:rsidR="00610815" w:rsidRPr="004F2841" w:rsidRDefault="00460795" w:rsidP="009A2CAA">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 xml:space="preserve">20 – 25 days of Maceration </w:t>
                            </w:r>
                          </w:p>
                          <w:p w14:paraId="35FE1795" w14:textId="77777777" w:rsidR="00460795" w:rsidRPr="004F2841" w:rsidRDefault="00460795" w:rsidP="009A2CAA">
                            <w:pPr>
                              <w:spacing w:after="0"/>
                              <w:rPr>
                                <w:rFonts w:ascii="Bookman Old Style" w:hAnsi="Bookman Old Style" w:cs="Courier New"/>
                                <w:color w:val="806000" w:themeColor="accent4" w:themeShade="80"/>
                                <w:sz w:val="20"/>
                                <w:szCs w:val="20"/>
                              </w:rPr>
                            </w:pPr>
                          </w:p>
                          <w:p w14:paraId="6FDB7615" w14:textId="77777777" w:rsidR="009A2CAA" w:rsidRPr="004F2841" w:rsidRDefault="009A2CAA" w:rsidP="009A2CAA">
                            <w:pPr>
                              <w:spacing w:after="0"/>
                              <w:rPr>
                                <w:rFonts w:ascii="Bookman Old Style" w:hAnsi="Bookman Old Style" w:cs="Courier New"/>
                                <w:color w:val="C00000"/>
                              </w:rPr>
                            </w:pPr>
                            <w:r w:rsidRPr="004F2841">
                              <w:rPr>
                                <w:rFonts w:ascii="Bookman Old Style" w:hAnsi="Bookman Old Style" w:cs="Courier New"/>
                                <w:color w:val="C00000"/>
                              </w:rPr>
                              <w:t>AGING</w:t>
                            </w:r>
                          </w:p>
                          <w:p w14:paraId="514E045B" w14:textId="530314DC" w:rsidR="009A2CAA" w:rsidRDefault="00460795" w:rsidP="009A2CAA">
                            <w:pPr>
                              <w:spacing w:after="0"/>
                              <w:rPr>
                                <w:rFonts w:ascii="Bookman Old Style" w:hAnsi="Bookman Old Style" w:cs="Courier New"/>
                                <w:color w:val="806000" w:themeColor="accent4" w:themeShade="80"/>
                              </w:rPr>
                            </w:pPr>
                            <w:r w:rsidRPr="004F2841">
                              <w:rPr>
                                <w:rFonts w:ascii="Bookman Old Style" w:hAnsi="Bookman Old Style" w:cs="Courier New"/>
                                <w:color w:val="806000" w:themeColor="accent4" w:themeShade="80"/>
                              </w:rPr>
                              <w:t xml:space="preserve">Oak-aged for </w:t>
                            </w:r>
                            <w:r w:rsidR="00CB03FE" w:rsidRPr="004F2841">
                              <w:rPr>
                                <w:rFonts w:ascii="Bookman Old Style" w:hAnsi="Bookman Old Style" w:cs="Courier New"/>
                                <w:color w:val="806000" w:themeColor="accent4" w:themeShade="80"/>
                              </w:rPr>
                              <w:t xml:space="preserve">+/- </w:t>
                            </w:r>
                            <w:r w:rsidRPr="004F2841">
                              <w:rPr>
                                <w:rFonts w:ascii="Bookman Old Style" w:hAnsi="Bookman Old Style" w:cs="Courier New"/>
                                <w:color w:val="806000" w:themeColor="accent4" w:themeShade="80"/>
                              </w:rPr>
                              <w:t>18</w:t>
                            </w:r>
                            <w:r w:rsidR="00A71D6A">
                              <w:rPr>
                                <w:rFonts w:ascii="Bookman Old Style" w:hAnsi="Bookman Old Style" w:cs="Courier New"/>
                                <w:color w:val="806000" w:themeColor="accent4" w:themeShade="80"/>
                              </w:rPr>
                              <w:t xml:space="preserve"> m</w:t>
                            </w:r>
                            <w:r w:rsidRPr="004F2841">
                              <w:rPr>
                                <w:rFonts w:ascii="Bookman Old Style" w:hAnsi="Bookman Old Style" w:cs="Courier New"/>
                                <w:color w:val="806000" w:themeColor="accent4" w:themeShade="80"/>
                              </w:rPr>
                              <w:t>onths</w:t>
                            </w:r>
                          </w:p>
                          <w:p w14:paraId="4834A5DF" w14:textId="77777777" w:rsidR="00744F91" w:rsidRDefault="00744F91" w:rsidP="00744F91">
                            <w:pPr>
                              <w:spacing w:after="0"/>
                              <w:rPr>
                                <w:rFonts w:ascii="Bookman Old Style" w:hAnsi="Bookman Old Style" w:cs="Courier New"/>
                                <w:color w:val="C00000"/>
                                <w:sz w:val="20"/>
                                <w:szCs w:val="20"/>
                              </w:rPr>
                            </w:pPr>
                          </w:p>
                          <w:p w14:paraId="6E36E3A4" w14:textId="77777777" w:rsidR="00744F91" w:rsidRPr="00E336AA" w:rsidRDefault="00744F91" w:rsidP="00744F91">
                            <w:pPr>
                              <w:spacing w:after="0"/>
                              <w:rPr>
                                <w:rFonts w:ascii="Bookman Old Style" w:hAnsi="Bookman Old Style" w:cs="Courier New"/>
                                <w:color w:val="C00000"/>
                                <w:szCs w:val="20"/>
                              </w:rPr>
                            </w:pPr>
                            <w:r w:rsidRPr="00E336AA">
                              <w:rPr>
                                <w:rFonts w:ascii="Bookman Old Style" w:hAnsi="Bookman Old Style" w:cs="Courier New"/>
                                <w:color w:val="C00000"/>
                                <w:szCs w:val="20"/>
                              </w:rPr>
                              <w:t>TECHNICAL INFORMATION</w:t>
                            </w:r>
                          </w:p>
                          <w:p w14:paraId="4AC80C48" w14:textId="31896586" w:rsidR="00744F91" w:rsidRPr="00887A3D" w:rsidRDefault="00744F91" w:rsidP="00744F91">
                            <w:pPr>
                              <w:spacing w:after="0"/>
                              <w:rPr>
                                <w:rFonts w:ascii="Bookman Old Style" w:hAnsi="Bookman Old Style" w:cs="Courier New"/>
                                <w:color w:val="806000" w:themeColor="accent4" w:themeShade="80"/>
                                <w:sz w:val="20"/>
                                <w:szCs w:val="20"/>
                              </w:rPr>
                            </w:pPr>
                            <w:r>
                              <w:rPr>
                                <w:rFonts w:ascii="Bookman Old Style" w:hAnsi="Bookman Old Style" w:cs="Courier New"/>
                                <w:color w:val="806000" w:themeColor="accent4" w:themeShade="80"/>
                                <w:sz w:val="20"/>
                                <w:szCs w:val="20"/>
                              </w:rPr>
                              <w:t>13</w:t>
                            </w:r>
                            <w:r w:rsidR="007D7C37">
                              <w:rPr>
                                <w:rFonts w:ascii="Bookman Old Style" w:hAnsi="Bookman Old Style" w:cs="Courier New"/>
                                <w:color w:val="806000" w:themeColor="accent4" w:themeShade="80"/>
                                <w:sz w:val="20"/>
                                <w:szCs w:val="20"/>
                              </w:rPr>
                              <w:t>.5</w:t>
                            </w:r>
                            <w:r>
                              <w:rPr>
                                <w:rFonts w:ascii="Bookman Old Style" w:hAnsi="Bookman Old Style" w:cs="Courier New"/>
                                <w:color w:val="806000" w:themeColor="accent4" w:themeShade="80"/>
                                <w:sz w:val="20"/>
                                <w:szCs w:val="20"/>
                              </w:rPr>
                              <w:t xml:space="preserve">% Alc. | </w:t>
                            </w:r>
                          </w:p>
                          <w:p w14:paraId="778C00BE" w14:textId="77777777" w:rsidR="00744F91" w:rsidRPr="00E336AA" w:rsidRDefault="00744F91" w:rsidP="00744F91">
                            <w:pPr>
                              <w:spacing w:after="0"/>
                              <w:rPr>
                                <w:rFonts w:ascii="Bookman Old Style" w:hAnsi="Bookman Old Style" w:cs="Courier New"/>
                                <w:color w:val="806000" w:themeColor="accent4" w:themeShade="80"/>
                                <w:szCs w:val="20"/>
                              </w:rPr>
                            </w:pPr>
                          </w:p>
                          <w:p w14:paraId="51056A04" w14:textId="77777777" w:rsidR="00744F91" w:rsidRPr="00E336AA" w:rsidRDefault="00744F91" w:rsidP="00744F91">
                            <w:pPr>
                              <w:spacing w:after="0"/>
                              <w:rPr>
                                <w:rFonts w:ascii="Bookman Old Style" w:hAnsi="Bookman Old Style" w:cs="Courier New"/>
                                <w:color w:val="C00000"/>
                                <w:szCs w:val="20"/>
                              </w:rPr>
                            </w:pPr>
                            <w:r w:rsidRPr="00E336AA">
                              <w:rPr>
                                <w:rFonts w:ascii="Bookman Old Style" w:hAnsi="Bookman Old Style" w:cs="Courier New"/>
                                <w:color w:val="C00000"/>
                                <w:szCs w:val="20"/>
                              </w:rPr>
                              <w:t>FOOD PAIRING</w:t>
                            </w:r>
                          </w:p>
                          <w:p w14:paraId="57C0F1FF" w14:textId="6CFC43B5" w:rsidR="00744F91" w:rsidRPr="00AB3D38" w:rsidRDefault="00744F91" w:rsidP="00744F91">
                            <w:pPr>
                              <w:rPr>
                                <w:rFonts w:ascii="Bookman Old Style" w:hAnsi="Bookman Old Style" w:cs="Courier New"/>
                                <w:color w:val="806000" w:themeColor="accent4" w:themeShade="80"/>
                                <w:sz w:val="20"/>
                                <w:szCs w:val="24"/>
                              </w:rPr>
                            </w:pPr>
                            <w:r>
                              <w:rPr>
                                <w:rFonts w:ascii="Bookman Old Style" w:hAnsi="Bookman Old Style" w:cs="Courier New"/>
                                <w:color w:val="806000" w:themeColor="accent4" w:themeShade="80"/>
                                <w:sz w:val="20"/>
                                <w:szCs w:val="24"/>
                              </w:rPr>
                              <w:t>Enjoy with</w:t>
                            </w:r>
                            <w:r w:rsidR="007D7C37">
                              <w:rPr>
                                <w:rFonts w:ascii="Bookman Old Style" w:hAnsi="Bookman Old Style" w:cs="Courier New"/>
                                <w:color w:val="806000" w:themeColor="accent4" w:themeShade="80"/>
                                <w:sz w:val="20"/>
                                <w:szCs w:val="24"/>
                              </w:rPr>
                              <w:t xml:space="preserve"> grilled meats such as beef, duck, venison, etc.</w:t>
                            </w:r>
                          </w:p>
                          <w:p w14:paraId="01E2A093" w14:textId="77777777" w:rsidR="00744F91" w:rsidRPr="008B42C1" w:rsidRDefault="00744F91" w:rsidP="006668EE">
                            <w:pPr>
                              <w:rPr>
                                <w:rFonts w:ascii="Baskerville Old Face" w:hAnsi="Baskerville Old Face"/>
                                <w:b/>
                                <w:color w:val="C00000"/>
                                <w:sz w:val="20"/>
                              </w:rPr>
                            </w:pPr>
                          </w:p>
                          <w:p w14:paraId="4DC77516" w14:textId="77777777" w:rsidR="000C7D13" w:rsidRPr="008B42C1" w:rsidRDefault="000C7D13" w:rsidP="006668EE">
                            <w:pPr>
                              <w:rPr>
                                <w:rFonts w:ascii="Baskerville Old Face" w:hAnsi="Baskerville Old Face"/>
                                <w:b/>
                                <w:color w:val="C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42614" id="_x0000_s1029" type="#_x0000_t202" style="position:absolute;margin-left:-54.05pt;margin-top:10.3pt;width:165.75pt;height:5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lKDQIAAPoDAAAOAAAAZHJzL2Uyb0RvYy54bWysU9tuGyEQfa/Uf0C817ve2k6yMo7SpKkq&#10;pRcp6QdglvWiAkMBe9f9+gys7VjJW1UeEMMwZ+acGZbXg9FkJ31QYBmdTkpKpBXQKLth9NfT/YdL&#10;SkLktuEarGR0LwO9Xr1/t+xdLSvoQDfSEwSxoe4do12Mri6KIDppeJiAkxadLXjDI5p+UzSe94hu&#10;dFGV5aLowTfOg5Ah4O3d6KSrjN+2UsQfbRtkJJpRrC3m3ed9nfZiteT1xnPXKXEog/9DFYYri0lP&#10;UHc8crL16g2UUcJDgDZOBJgC2lYJmTkgm2n5is1jx53MXFCc4E4yhf8HK77vfnqiGkYXlFhusEVP&#10;cojkEwykSur0LtT46NHhszjgNXY5Mw3uAcTvQCzcdtxu5I330HeSN1jdNEUWZ6EjTkgg6/4bNJiG&#10;byNkoKH1JkmHYhBExy7tT51JpQi8rKblvKzmlAj0LRaLi3mZe1fw+hjufIhfJBiSDox6bH2G57uH&#10;EFM5vD4+Sdks3Cutc/u1JT2jV3PEf+UxKuJ0amUYvSzTGuclsfxsmxwcudLjGRNoe6CdmI6c47Ae&#10;sr4fj2quodmjDh7GYcTPg4cO/F9KehxERsOfLfeSEv3VopZX09ksTW42ZvOLCg1/7lmfe7gVCMVo&#10;pGQ83sY87SOxG9S8VVmN1JyxkkPJOGBZpMNnSBN8budXL1929QwAAP//AwBQSwMEFAAGAAgAAAAh&#10;ANFIrLXfAAAADAEAAA8AAABkcnMvZG93bnJldi54bWxMj8FOwzAMhu9IvEPkSdy2pGWM0TWdEIgr&#10;aINN4pY1XlvROFWTreXt553gaPvT7+/P16NrxRn70HjSkMwUCKTS24YqDV+fb9MliBANWdN6Qg2/&#10;GGBd3N7kJrN+oA2et7ESHEIhMxrqGLtMylDW6EyY+Q6Jb0ffOxN57CtpezNwuGtlqtRCOtMQf6hN&#10;hy81lj/bk9Owez9+7+fqo3p1D93gRyXJPUmt7ybj8wpExDH+wXDVZ3Uo2OngT2SDaDVME7VMmNWQ&#10;qgUIJtL0fg7iwKh65JUscvm/RHEBAAD//wMAUEsBAi0AFAAGAAgAAAAhALaDOJL+AAAA4QEAABMA&#10;AAAAAAAAAAAAAAAAAAAAAFtDb250ZW50X1R5cGVzXS54bWxQSwECLQAUAAYACAAAACEAOP0h/9YA&#10;AACUAQAACwAAAAAAAAAAAAAAAAAvAQAAX3JlbHMvLnJlbHNQSwECLQAUAAYACAAAACEA3waZSg0C&#10;AAD6AwAADgAAAAAAAAAAAAAAAAAuAgAAZHJzL2Uyb0RvYy54bWxQSwECLQAUAAYACAAAACEA0Uis&#10;td8AAAAMAQAADwAAAAAAAAAAAAAAAABnBAAAZHJzL2Rvd25yZXYueG1sUEsFBgAAAAAEAAQA8wAA&#10;AHMFAAAAAA==&#10;" filled="f" stroked="f">
                <v:textbox>
                  <w:txbxContent>
                    <w:p w14:paraId="625C95CC" w14:textId="77777777" w:rsidR="006668EE" w:rsidRPr="004F2841" w:rsidRDefault="00281838" w:rsidP="006668EE">
                      <w:pPr>
                        <w:spacing w:after="0"/>
                        <w:rPr>
                          <w:rFonts w:ascii="Bookman Old Style" w:hAnsi="Bookman Old Style" w:cs="Courier New"/>
                          <w:color w:val="C00000"/>
                          <w:lang w:val="fr-CA"/>
                        </w:rPr>
                      </w:pPr>
                      <w:r w:rsidRPr="004F2841">
                        <w:rPr>
                          <w:rFonts w:ascii="Bookman Old Style" w:hAnsi="Bookman Old Style" w:cs="Courier New"/>
                          <w:color w:val="C00000"/>
                          <w:lang w:val="fr-CA"/>
                        </w:rPr>
                        <w:t>ORIGIN</w:t>
                      </w:r>
                    </w:p>
                    <w:p w14:paraId="14EB944B" w14:textId="77777777" w:rsidR="006668EE" w:rsidRPr="004F2841" w:rsidRDefault="00411DE6" w:rsidP="006668EE">
                      <w:pPr>
                        <w:spacing w:after="0"/>
                        <w:rPr>
                          <w:rFonts w:ascii="Bookman Old Style" w:hAnsi="Bookman Old Style" w:cs="Courier New"/>
                          <w:color w:val="806000" w:themeColor="accent4" w:themeShade="80"/>
                          <w:sz w:val="14"/>
                          <w:lang w:val="fr-CA"/>
                        </w:rPr>
                      </w:pPr>
                      <w:r w:rsidRPr="004F2841">
                        <w:rPr>
                          <w:rFonts w:ascii="Bookman Old Style" w:hAnsi="Bookman Old Style" w:cs="Courier New"/>
                          <w:color w:val="806000" w:themeColor="accent4" w:themeShade="80"/>
                          <w:sz w:val="20"/>
                          <w:lang w:val="fr-CA"/>
                        </w:rPr>
                        <w:t>Bordeaux</w:t>
                      </w:r>
                      <w:r w:rsidR="000C7D13" w:rsidRPr="004F2841">
                        <w:rPr>
                          <w:rFonts w:ascii="Bookman Old Style" w:hAnsi="Bookman Old Style" w:cs="Courier New"/>
                          <w:color w:val="806000" w:themeColor="accent4" w:themeShade="80"/>
                          <w:sz w:val="20"/>
                          <w:lang w:val="fr-CA"/>
                        </w:rPr>
                        <w:t>, France</w:t>
                      </w:r>
                    </w:p>
                    <w:p w14:paraId="2CA4CB47" w14:textId="77777777" w:rsidR="006668EE" w:rsidRPr="004F2841" w:rsidRDefault="006668EE" w:rsidP="006668EE">
                      <w:pPr>
                        <w:spacing w:after="0"/>
                        <w:rPr>
                          <w:rFonts w:ascii="Bookman Old Style" w:hAnsi="Bookman Old Style" w:cs="Courier New"/>
                          <w:color w:val="C00000"/>
                          <w:sz w:val="18"/>
                          <w:lang w:val="fr-CA"/>
                        </w:rPr>
                      </w:pPr>
                    </w:p>
                    <w:p w14:paraId="491727F4" w14:textId="77777777" w:rsidR="006668EE" w:rsidRPr="004F2841" w:rsidRDefault="006668EE" w:rsidP="006668EE">
                      <w:pPr>
                        <w:spacing w:after="0"/>
                        <w:rPr>
                          <w:rFonts w:ascii="Bookman Old Style" w:hAnsi="Bookman Old Style" w:cs="Courier New"/>
                          <w:color w:val="C00000"/>
                          <w:lang w:val="fr-CA"/>
                        </w:rPr>
                      </w:pPr>
                      <w:r w:rsidRPr="004F2841">
                        <w:rPr>
                          <w:rFonts w:ascii="Bookman Old Style" w:hAnsi="Bookman Old Style" w:cs="Courier New"/>
                          <w:color w:val="C00000"/>
                          <w:lang w:val="fr-CA"/>
                        </w:rPr>
                        <w:t>APPELLATION</w:t>
                      </w:r>
                    </w:p>
                    <w:p w14:paraId="18648838" w14:textId="77777777" w:rsidR="006668EE" w:rsidRPr="004F2841" w:rsidRDefault="00411DE6" w:rsidP="006668EE">
                      <w:pPr>
                        <w:spacing w:after="0"/>
                        <w:rPr>
                          <w:rFonts w:ascii="Bookman Old Style" w:hAnsi="Bookman Old Style" w:cs="Courier New"/>
                          <w:color w:val="806000" w:themeColor="accent4" w:themeShade="80"/>
                          <w:sz w:val="20"/>
                          <w:lang w:val="fr-CA"/>
                        </w:rPr>
                      </w:pPr>
                      <w:r w:rsidRPr="004F2841">
                        <w:rPr>
                          <w:rFonts w:ascii="Bookman Old Style" w:hAnsi="Bookman Old Style" w:cs="Courier New"/>
                          <w:color w:val="806000" w:themeColor="accent4" w:themeShade="80"/>
                          <w:sz w:val="20"/>
                          <w:lang w:val="fr-CA"/>
                        </w:rPr>
                        <w:t>AOC Bordeaux Supérieur</w:t>
                      </w:r>
                    </w:p>
                    <w:p w14:paraId="63CA983F" w14:textId="77777777" w:rsidR="006668EE" w:rsidRPr="004F2841" w:rsidRDefault="006668EE" w:rsidP="006668EE">
                      <w:pPr>
                        <w:spacing w:after="0"/>
                        <w:rPr>
                          <w:rFonts w:ascii="Bookman Old Style" w:hAnsi="Bookman Old Style" w:cs="Courier New"/>
                          <w:color w:val="C00000"/>
                          <w:sz w:val="18"/>
                          <w:lang w:val="fr-CA"/>
                        </w:rPr>
                      </w:pPr>
                    </w:p>
                    <w:p w14:paraId="6E3F82CC" w14:textId="77777777" w:rsidR="006668EE" w:rsidRPr="004F2841" w:rsidRDefault="00B4549C" w:rsidP="006668EE">
                      <w:pPr>
                        <w:spacing w:after="0"/>
                        <w:rPr>
                          <w:rFonts w:ascii="Bookman Old Style" w:hAnsi="Bookman Old Style" w:cs="Courier New"/>
                          <w:color w:val="C00000"/>
                        </w:rPr>
                      </w:pPr>
                      <w:r w:rsidRPr="004F2841">
                        <w:rPr>
                          <w:rFonts w:ascii="Bookman Old Style" w:hAnsi="Bookman Old Style" w:cs="Courier New"/>
                          <w:color w:val="C00000"/>
                        </w:rPr>
                        <w:t>VINEYARD</w:t>
                      </w:r>
                    </w:p>
                    <w:p w14:paraId="1589CB1E" w14:textId="77777777" w:rsidR="00281838" w:rsidRPr="004F2841" w:rsidRDefault="00460795" w:rsidP="00281838">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60 yrs. old vines on average, with some that are over 100 yrs. old</w:t>
                      </w:r>
                    </w:p>
                    <w:p w14:paraId="6241ECE0" w14:textId="77777777" w:rsidR="00460795" w:rsidRPr="004F2841" w:rsidRDefault="00460795" w:rsidP="00281838">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 xml:space="preserve">Limestone &amp; clay soil </w:t>
                      </w:r>
                    </w:p>
                    <w:p w14:paraId="1629494F" w14:textId="2A11FA8F" w:rsidR="00460795" w:rsidRPr="004F2841" w:rsidRDefault="000A68ED" w:rsidP="00281838">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Yield: 35 hl</w:t>
                      </w:r>
                      <w:r w:rsidR="00460795" w:rsidRPr="004F2841">
                        <w:rPr>
                          <w:rFonts w:ascii="Bookman Old Style" w:hAnsi="Bookman Old Style" w:cs="Courier New"/>
                          <w:color w:val="806000" w:themeColor="accent4" w:themeShade="80"/>
                          <w:sz w:val="20"/>
                        </w:rPr>
                        <w:t>/ha</w:t>
                      </w:r>
                    </w:p>
                    <w:p w14:paraId="48EE1FCF" w14:textId="77777777" w:rsidR="00281838" w:rsidRPr="004F2841" w:rsidRDefault="00281838" w:rsidP="00281838">
                      <w:pPr>
                        <w:spacing w:after="0"/>
                        <w:rPr>
                          <w:rFonts w:ascii="Bookman Old Style" w:hAnsi="Bookman Old Style" w:cs="Courier New"/>
                          <w:color w:val="806000" w:themeColor="accent4" w:themeShade="80"/>
                          <w:sz w:val="20"/>
                        </w:rPr>
                      </w:pPr>
                    </w:p>
                    <w:p w14:paraId="7247264E" w14:textId="77777777" w:rsidR="006668EE" w:rsidRPr="004F2841" w:rsidRDefault="000C7D13" w:rsidP="006668EE">
                      <w:pPr>
                        <w:spacing w:after="0"/>
                        <w:rPr>
                          <w:rFonts w:ascii="Bookman Old Style" w:hAnsi="Bookman Old Style" w:cs="Courier New"/>
                          <w:color w:val="C00000"/>
                        </w:rPr>
                      </w:pPr>
                      <w:r w:rsidRPr="004F2841">
                        <w:rPr>
                          <w:rFonts w:ascii="Bookman Old Style" w:hAnsi="Bookman Old Style" w:cs="Courier New"/>
                          <w:color w:val="C00000"/>
                        </w:rPr>
                        <w:t>BLEND</w:t>
                      </w:r>
                    </w:p>
                    <w:p w14:paraId="2E9583EF" w14:textId="77777777" w:rsidR="006668EE" w:rsidRPr="004F2841" w:rsidRDefault="00460795" w:rsidP="009A2CAA">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50% Merlot, 30% Cabernet Sauvignon, 20% Cabernet Franc</w:t>
                      </w:r>
                    </w:p>
                    <w:p w14:paraId="38F33C92" w14:textId="77777777" w:rsidR="00281838" w:rsidRPr="004F2841" w:rsidRDefault="00281838" w:rsidP="009A2CAA">
                      <w:pPr>
                        <w:spacing w:after="0"/>
                        <w:rPr>
                          <w:rFonts w:ascii="Bookman Old Style" w:hAnsi="Bookman Old Style" w:cs="Courier New"/>
                          <w:color w:val="806000" w:themeColor="accent4" w:themeShade="80"/>
                        </w:rPr>
                      </w:pPr>
                    </w:p>
                    <w:p w14:paraId="66677139" w14:textId="77777777" w:rsidR="00281838" w:rsidRPr="004F2841" w:rsidRDefault="00281838" w:rsidP="00281838">
                      <w:pPr>
                        <w:spacing w:after="0"/>
                        <w:rPr>
                          <w:rFonts w:ascii="Bookman Old Style" w:hAnsi="Bookman Old Style" w:cs="Courier New"/>
                          <w:color w:val="C00000"/>
                        </w:rPr>
                      </w:pPr>
                      <w:r w:rsidRPr="004F2841">
                        <w:rPr>
                          <w:rFonts w:ascii="Bookman Old Style" w:hAnsi="Bookman Old Style" w:cs="Courier New"/>
                          <w:color w:val="C00000"/>
                        </w:rPr>
                        <w:t>FARMING</w:t>
                      </w:r>
                    </w:p>
                    <w:p w14:paraId="296F7CC9" w14:textId="350C007D" w:rsidR="00281838" w:rsidRPr="004F2841" w:rsidRDefault="00515EB4" w:rsidP="00281838">
                      <w:pPr>
                        <w:spacing w:after="0"/>
                        <w:rPr>
                          <w:rFonts w:ascii="Bookman Old Style" w:hAnsi="Bookman Old Style" w:cs="Courier New"/>
                          <w:color w:val="806000" w:themeColor="accent4" w:themeShade="80"/>
                        </w:rPr>
                      </w:pPr>
                      <w:r w:rsidRPr="004F2841">
                        <w:rPr>
                          <w:rFonts w:ascii="Bookman Old Style" w:hAnsi="Bookman Old Style" w:cs="Courier New"/>
                          <w:color w:val="806000" w:themeColor="accent4" w:themeShade="80"/>
                        </w:rPr>
                        <w:t>Hand harvested and destemmed in field</w:t>
                      </w:r>
                    </w:p>
                    <w:p w14:paraId="35130622" w14:textId="77777777" w:rsidR="009A2CAA" w:rsidRPr="004F2841" w:rsidRDefault="009A2CAA" w:rsidP="006668EE">
                      <w:pPr>
                        <w:spacing w:after="0"/>
                        <w:rPr>
                          <w:rFonts w:ascii="Bookman Old Style" w:hAnsi="Bookman Old Style" w:cs="Courier New"/>
                          <w:color w:val="C00000"/>
                          <w:sz w:val="18"/>
                        </w:rPr>
                      </w:pPr>
                    </w:p>
                    <w:p w14:paraId="35DF1B65" w14:textId="77777777" w:rsidR="006668EE" w:rsidRPr="004F2841" w:rsidRDefault="009A2CAA" w:rsidP="006668EE">
                      <w:pPr>
                        <w:spacing w:after="0"/>
                        <w:rPr>
                          <w:rFonts w:ascii="Bookman Old Style" w:hAnsi="Bookman Old Style" w:cs="Courier New"/>
                          <w:color w:val="C00000"/>
                        </w:rPr>
                      </w:pPr>
                      <w:r w:rsidRPr="004F2841">
                        <w:rPr>
                          <w:rFonts w:ascii="Bookman Old Style" w:hAnsi="Bookman Old Style" w:cs="Courier New"/>
                          <w:color w:val="C00000"/>
                        </w:rPr>
                        <w:t>WINEMAKING</w:t>
                      </w:r>
                    </w:p>
                    <w:p w14:paraId="4B2AD1C0" w14:textId="77777777" w:rsidR="00460795" w:rsidRPr="004F2841" w:rsidRDefault="00460795" w:rsidP="009A2CAA">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4 – 5 days of Fermentation</w:t>
                      </w:r>
                    </w:p>
                    <w:p w14:paraId="44BD8758" w14:textId="77777777" w:rsidR="00610815" w:rsidRPr="004F2841" w:rsidRDefault="00460795" w:rsidP="009A2CAA">
                      <w:pPr>
                        <w:spacing w:after="0"/>
                        <w:rPr>
                          <w:rFonts w:ascii="Bookman Old Style" w:hAnsi="Bookman Old Style" w:cs="Courier New"/>
                          <w:color w:val="806000" w:themeColor="accent4" w:themeShade="80"/>
                          <w:sz w:val="20"/>
                        </w:rPr>
                      </w:pPr>
                      <w:r w:rsidRPr="004F2841">
                        <w:rPr>
                          <w:rFonts w:ascii="Bookman Old Style" w:hAnsi="Bookman Old Style" w:cs="Courier New"/>
                          <w:color w:val="806000" w:themeColor="accent4" w:themeShade="80"/>
                          <w:sz w:val="20"/>
                        </w:rPr>
                        <w:t xml:space="preserve">20 – 25 days of Maceration </w:t>
                      </w:r>
                    </w:p>
                    <w:p w14:paraId="35FE1795" w14:textId="77777777" w:rsidR="00460795" w:rsidRPr="004F2841" w:rsidRDefault="00460795" w:rsidP="009A2CAA">
                      <w:pPr>
                        <w:spacing w:after="0"/>
                        <w:rPr>
                          <w:rFonts w:ascii="Bookman Old Style" w:hAnsi="Bookman Old Style" w:cs="Courier New"/>
                          <w:color w:val="806000" w:themeColor="accent4" w:themeShade="80"/>
                          <w:sz w:val="20"/>
                          <w:szCs w:val="20"/>
                        </w:rPr>
                      </w:pPr>
                    </w:p>
                    <w:p w14:paraId="6FDB7615" w14:textId="77777777" w:rsidR="009A2CAA" w:rsidRPr="004F2841" w:rsidRDefault="009A2CAA" w:rsidP="009A2CAA">
                      <w:pPr>
                        <w:spacing w:after="0"/>
                        <w:rPr>
                          <w:rFonts w:ascii="Bookman Old Style" w:hAnsi="Bookman Old Style" w:cs="Courier New"/>
                          <w:color w:val="C00000"/>
                        </w:rPr>
                      </w:pPr>
                      <w:r w:rsidRPr="004F2841">
                        <w:rPr>
                          <w:rFonts w:ascii="Bookman Old Style" w:hAnsi="Bookman Old Style" w:cs="Courier New"/>
                          <w:color w:val="C00000"/>
                        </w:rPr>
                        <w:t>AGING</w:t>
                      </w:r>
                    </w:p>
                    <w:p w14:paraId="514E045B" w14:textId="530314DC" w:rsidR="009A2CAA" w:rsidRDefault="00460795" w:rsidP="009A2CAA">
                      <w:pPr>
                        <w:spacing w:after="0"/>
                        <w:rPr>
                          <w:rFonts w:ascii="Bookman Old Style" w:hAnsi="Bookman Old Style" w:cs="Courier New"/>
                          <w:color w:val="806000" w:themeColor="accent4" w:themeShade="80"/>
                        </w:rPr>
                      </w:pPr>
                      <w:r w:rsidRPr="004F2841">
                        <w:rPr>
                          <w:rFonts w:ascii="Bookman Old Style" w:hAnsi="Bookman Old Style" w:cs="Courier New"/>
                          <w:color w:val="806000" w:themeColor="accent4" w:themeShade="80"/>
                        </w:rPr>
                        <w:t xml:space="preserve">Oak-aged for </w:t>
                      </w:r>
                      <w:r w:rsidR="00CB03FE" w:rsidRPr="004F2841">
                        <w:rPr>
                          <w:rFonts w:ascii="Bookman Old Style" w:hAnsi="Bookman Old Style" w:cs="Courier New"/>
                          <w:color w:val="806000" w:themeColor="accent4" w:themeShade="80"/>
                        </w:rPr>
                        <w:t xml:space="preserve">+/- </w:t>
                      </w:r>
                      <w:r w:rsidRPr="004F2841">
                        <w:rPr>
                          <w:rFonts w:ascii="Bookman Old Style" w:hAnsi="Bookman Old Style" w:cs="Courier New"/>
                          <w:color w:val="806000" w:themeColor="accent4" w:themeShade="80"/>
                        </w:rPr>
                        <w:t>18</w:t>
                      </w:r>
                      <w:r w:rsidR="00A71D6A">
                        <w:rPr>
                          <w:rFonts w:ascii="Bookman Old Style" w:hAnsi="Bookman Old Style" w:cs="Courier New"/>
                          <w:color w:val="806000" w:themeColor="accent4" w:themeShade="80"/>
                        </w:rPr>
                        <w:t xml:space="preserve"> m</w:t>
                      </w:r>
                      <w:r w:rsidRPr="004F2841">
                        <w:rPr>
                          <w:rFonts w:ascii="Bookman Old Style" w:hAnsi="Bookman Old Style" w:cs="Courier New"/>
                          <w:color w:val="806000" w:themeColor="accent4" w:themeShade="80"/>
                        </w:rPr>
                        <w:t>onths</w:t>
                      </w:r>
                    </w:p>
                    <w:p w14:paraId="4834A5DF" w14:textId="77777777" w:rsidR="00744F91" w:rsidRDefault="00744F91" w:rsidP="00744F91">
                      <w:pPr>
                        <w:spacing w:after="0"/>
                        <w:rPr>
                          <w:rFonts w:ascii="Bookman Old Style" w:hAnsi="Bookman Old Style" w:cs="Courier New"/>
                          <w:color w:val="C00000"/>
                          <w:sz w:val="20"/>
                          <w:szCs w:val="20"/>
                        </w:rPr>
                      </w:pPr>
                    </w:p>
                    <w:p w14:paraId="6E36E3A4" w14:textId="77777777" w:rsidR="00744F91" w:rsidRPr="00E336AA" w:rsidRDefault="00744F91" w:rsidP="00744F91">
                      <w:pPr>
                        <w:spacing w:after="0"/>
                        <w:rPr>
                          <w:rFonts w:ascii="Bookman Old Style" w:hAnsi="Bookman Old Style" w:cs="Courier New"/>
                          <w:color w:val="C00000"/>
                          <w:szCs w:val="20"/>
                        </w:rPr>
                      </w:pPr>
                      <w:r w:rsidRPr="00E336AA">
                        <w:rPr>
                          <w:rFonts w:ascii="Bookman Old Style" w:hAnsi="Bookman Old Style" w:cs="Courier New"/>
                          <w:color w:val="C00000"/>
                          <w:szCs w:val="20"/>
                        </w:rPr>
                        <w:t>TECHNICAL INFORMATION</w:t>
                      </w:r>
                    </w:p>
                    <w:p w14:paraId="4AC80C48" w14:textId="31896586" w:rsidR="00744F91" w:rsidRPr="00887A3D" w:rsidRDefault="00744F91" w:rsidP="00744F91">
                      <w:pPr>
                        <w:spacing w:after="0"/>
                        <w:rPr>
                          <w:rFonts w:ascii="Bookman Old Style" w:hAnsi="Bookman Old Style" w:cs="Courier New"/>
                          <w:color w:val="806000" w:themeColor="accent4" w:themeShade="80"/>
                          <w:sz w:val="20"/>
                          <w:szCs w:val="20"/>
                        </w:rPr>
                      </w:pPr>
                      <w:r>
                        <w:rPr>
                          <w:rFonts w:ascii="Bookman Old Style" w:hAnsi="Bookman Old Style" w:cs="Courier New"/>
                          <w:color w:val="806000" w:themeColor="accent4" w:themeShade="80"/>
                          <w:sz w:val="20"/>
                          <w:szCs w:val="20"/>
                        </w:rPr>
                        <w:t>13</w:t>
                      </w:r>
                      <w:r w:rsidR="007D7C37">
                        <w:rPr>
                          <w:rFonts w:ascii="Bookman Old Style" w:hAnsi="Bookman Old Style" w:cs="Courier New"/>
                          <w:color w:val="806000" w:themeColor="accent4" w:themeShade="80"/>
                          <w:sz w:val="20"/>
                          <w:szCs w:val="20"/>
                        </w:rPr>
                        <w:t>.5</w:t>
                      </w:r>
                      <w:r>
                        <w:rPr>
                          <w:rFonts w:ascii="Bookman Old Style" w:hAnsi="Bookman Old Style" w:cs="Courier New"/>
                          <w:color w:val="806000" w:themeColor="accent4" w:themeShade="80"/>
                          <w:sz w:val="20"/>
                          <w:szCs w:val="20"/>
                        </w:rPr>
                        <w:t xml:space="preserve">% Alc. | </w:t>
                      </w:r>
                    </w:p>
                    <w:p w14:paraId="778C00BE" w14:textId="77777777" w:rsidR="00744F91" w:rsidRPr="00E336AA" w:rsidRDefault="00744F91" w:rsidP="00744F91">
                      <w:pPr>
                        <w:spacing w:after="0"/>
                        <w:rPr>
                          <w:rFonts w:ascii="Bookman Old Style" w:hAnsi="Bookman Old Style" w:cs="Courier New"/>
                          <w:color w:val="806000" w:themeColor="accent4" w:themeShade="80"/>
                          <w:szCs w:val="20"/>
                        </w:rPr>
                      </w:pPr>
                    </w:p>
                    <w:p w14:paraId="51056A04" w14:textId="77777777" w:rsidR="00744F91" w:rsidRPr="00E336AA" w:rsidRDefault="00744F91" w:rsidP="00744F91">
                      <w:pPr>
                        <w:spacing w:after="0"/>
                        <w:rPr>
                          <w:rFonts w:ascii="Bookman Old Style" w:hAnsi="Bookman Old Style" w:cs="Courier New"/>
                          <w:color w:val="C00000"/>
                          <w:szCs w:val="20"/>
                        </w:rPr>
                      </w:pPr>
                      <w:r w:rsidRPr="00E336AA">
                        <w:rPr>
                          <w:rFonts w:ascii="Bookman Old Style" w:hAnsi="Bookman Old Style" w:cs="Courier New"/>
                          <w:color w:val="C00000"/>
                          <w:szCs w:val="20"/>
                        </w:rPr>
                        <w:t>FOOD PAIRING</w:t>
                      </w:r>
                    </w:p>
                    <w:p w14:paraId="57C0F1FF" w14:textId="6CFC43B5" w:rsidR="00744F91" w:rsidRPr="00AB3D38" w:rsidRDefault="00744F91" w:rsidP="00744F91">
                      <w:pPr>
                        <w:rPr>
                          <w:rFonts w:ascii="Bookman Old Style" w:hAnsi="Bookman Old Style" w:cs="Courier New"/>
                          <w:color w:val="806000" w:themeColor="accent4" w:themeShade="80"/>
                          <w:sz w:val="20"/>
                          <w:szCs w:val="24"/>
                        </w:rPr>
                      </w:pPr>
                      <w:r>
                        <w:rPr>
                          <w:rFonts w:ascii="Bookman Old Style" w:hAnsi="Bookman Old Style" w:cs="Courier New"/>
                          <w:color w:val="806000" w:themeColor="accent4" w:themeShade="80"/>
                          <w:sz w:val="20"/>
                          <w:szCs w:val="24"/>
                        </w:rPr>
                        <w:t>Enjoy with</w:t>
                      </w:r>
                      <w:r w:rsidR="007D7C37">
                        <w:rPr>
                          <w:rFonts w:ascii="Bookman Old Style" w:hAnsi="Bookman Old Style" w:cs="Courier New"/>
                          <w:color w:val="806000" w:themeColor="accent4" w:themeShade="80"/>
                          <w:sz w:val="20"/>
                          <w:szCs w:val="24"/>
                        </w:rPr>
                        <w:t xml:space="preserve"> grilled meats such as beef, duck, venison, etc.</w:t>
                      </w:r>
                    </w:p>
                    <w:p w14:paraId="01E2A093" w14:textId="77777777" w:rsidR="00744F91" w:rsidRPr="008B42C1" w:rsidRDefault="00744F91" w:rsidP="006668EE">
                      <w:pPr>
                        <w:rPr>
                          <w:rFonts w:ascii="Baskerville Old Face" w:hAnsi="Baskerville Old Face"/>
                          <w:b/>
                          <w:color w:val="C00000"/>
                          <w:sz w:val="20"/>
                        </w:rPr>
                      </w:pPr>
                    </w:p>
                    <w:p w14:paraId="4DC77516" w14:textId="77777777" w:rsidR="000C7D13" w:rsidRPr="008B42C1" w:rsidRDefault="000C7D13" w:rsidP="006668EE">
                      <w:pPr>
                        <w:rPr>
                          <w:rFonts w:ascii="Baskerville Old Face" w:hAnsi="Baskerville Old Face"/>
                          <w:b/>
                          <w:color w:val="C00000"/>
                          <w:sz w:val="20"/>
                        </w:rPr>
                      </w:pPr>
                    </w:p>
                  </w:txbxContent>
                </v:textbox>
                <w10:wrap type="square" anchorx="margin"/>
              </v:shape>
            </w:pict>
          </mc:Fallback>
        </mc:AlternateContent>
      </w:r>
    </w:p>
    <w:p w14:paraId="71CD4079" w14:textId="20C11AA4" w:rsidR="00AF2D81" w:rsidRPr="00AF2D81" w:rsidRDefault="00AF2D81" w:rsidP="00AF2D81"/>
    <w:p w14:paraId="6A2F4D1A" w14:textId="6373C086" w:rsidR="006668EE" w:rsidRDefault="006668EE" w:rsidP="00AF2D81"/>
    <w:p w14:paraId="33ADD50F" w14:textId="332DD7FC" w:rsidR="006668EE" w:rsidRPr="006668EE" w:rsidRDefault="006668EE" w:rsidP="006668EE"/>
    <w:p w14:paraId="2ED36888" w14:textId="064DA710" w:rsidR="006668EE" w:rsidRPr="006668EE" w:rsidRDefault="006668EE" w:rsidP="006668EE"/>
    <w:p w14:paraId="7F5DF934" w14:textId="582E0B4E" w:rsidR="006668EE" w:rsidRPr="009A2CAA" w:rsidRDefault="006668EE" w:rsidP="006668EE">
      <w:pPr>
        <w:rPr>
          <w:u w:val="single"/>
        </w:rPr>
      </w:pPr>
    </w:p>
    <w:p w14:paraId="532E2AE3" w14:textId="3B42038B" w:rsidR="006668EE" w:rsidRPr="006668EE" w:rsidRDefault="006668EE" w:rsidP="006668EE"/>
    <w:p w14:paraId="2D302EFE" w14:textId="77777777" w:rsidR="006668EE" w:rsidRPr="006668EE" w:rsidRDefault="006668EE" w:rsidP="006668EE"/>
    <w:p w14:paraId="2C8788A9" w14:textId="77777777" w:rsidR="006668EE" w:rsidRPr="006668EE" w:rsidRDefault="006668EE" w:rsidP="006668EE"/>
    <w:p w14:paraId="669292AF" w14:textId="22612407" w:rsidR="006668EE" w:rsidRPr="006668EE" w:rsidRDefault="00E114BD" w:rsidP="006668EE">
      <w:r>
        <w:rPr>
          <w:noProof/>
        </w:rPr>
        <mc:AlternateContent>
          <mc:Choice Requires="wps">
            <w:drawing>
              <wp:anchor distT="45720" distB="45720" distL="114300" distR="114300" simplePos="0" relativeHeight="251672576" behindDoc="0" locked="0" layoutInCell="1" allowOverlap="1" wp14:anchorId="6E3E1E4A" wp14:editId="0B302039">
                <wp:simplePos x="0" y="0"/>
                <wp:positionH relativeFrom="margin">
                  <wp:posOffset>1400175</wp:posOffset>
                </wp:positionH>
                <wp:positionV relativeFrom="paragraph">
                  <wp:posOffset>2564130</wp:posOffset>
                </wp:positionV>
                <wp:extent cx="5057775" cy="15525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552575"/>
                        </a:xfrm>
                        <a:prstGeom prst="rect">
                          <a:avLst/>
                        </a:prstGeom>
                        <a:noFill/>
                        <a:ln w="9525">
                          <a:noFill/>
                          <a:miter lim="800000"/>
                          <a:headEnd/>
                          <a:tailEnd/>
                        </a:ln>
                      </wps:spPr>
                      <wps:txbx>
                        <w:txbxContent>
                          <w:p w14:paraId="239F5386" w14:textId="5C2FD9F7" w:rsidR="00D904B0" w:rsidRPr="00117BCD" w:rsidRDefault="00D904B0" w:rsidP="0027681B">
                            <w:pPr>
                              <w:spacing w:after="0"/>
                              <w:rPr>
                                <w:rFonts w:ascii="Bookman Old Style" w:hAnsi="Bookman Old Style" w:cs="Courier New"/>
                                <w:bCs/>
                                <w:color w:val="C00000"/>
                                <w:sz w:val="24"/>
                              </w:rPr>
                            </w:pPr>
                            <w:r w:rsidRPr="00117BCD">
                              <w:rPr>
                                <w:rFonts w:ascii="Bookman Old Style" w:hAnsi="Bookman Old Style" w:cs="Courier New"/>
                                <w:bCs/>
                                <w:color w:val="C00000"/>
                                <w:sz w:val="24"/>
                              </w:rPr>
                              <w:t>ACCOLADES</w:t>
                            </w:r>
                            <w:r w:rsidR="008B42C1" w:rsidRPr="00117BCD">
                              <w:rPr>
                                <w:rFonts w:ascii="Bookman Old Style" w:hAnsi="Bookman Old Style" w:cs="Courier New"/>
                                <w:bCs/>
                                <w:color w:val="C00000"/>
                                <w:sz w:val="24"/>
                              </w:rPr>
                              <w:t xml:space="preserve"> </w:t>
                            </w:r>
                          </w:p>
                          <w:p w14:paraId="1C515745" w14:textId="11E96C0C" w:rsidR="009A312C" w:rsidRPr="00E114BD" w:rsidRDefault="009A312C" w:rsidP="0027681B">
                            <w:pPr>
                              <w:spacing w:after="0"/>
                              <w:rPr>
                                <w:rFonts w:ascii="Bookman Old Style" w:hAnsi="Bookman Old Style" w:cs="Courier New"/>
                                <w:bCs/>
                                <w:color w:val="C00000"/>
                              </w:rPr>
                            </w:pPr>
                            <w:r w:rsidRPr="00E114BD">
                              <w:rPr>
                                <w:rFonts w:ascii="Bookman Old Style" w:hAnsi="Bookman Old Style" w:cs="Courier New"/>
                                <w:bCs/>
                                <w:color w:val="C00000"/>
                              </w:rPr>
                              <w:t>201</w:t>
                            </w:r>
                            <w:r>
                              <w:rPr>
                                <w:rFonts w:ascii="Bookman Old Style" w:hAnsi="Bookman Old Style" w:cs="Courier New"/>
                                <w:bCs/>
                                <w:color w:val="C00000"/>
                              </w:rPr>
                              <w:t xml:space="preserve">6 </w:t>
                            </w:r>
                            <w:r w:rsidRPr="00E114BD">
                              <w:rPr>
                                <w:rFonts w:ascii="Bookman Old Style" w:hAnsi="Bookman Old Style" w:cs="Courier New"/>
                                <w:bCs/>
                                <w:color w:val="806000" w:themeColor="accent4" w:themeShade="80"/>
                              </w:rPr>
                              <w:t>International Wine Report</w:t>
                            </w:r>
                            <w:r w:rsidR="00117BCD">
                              <w:rPr>
                                <w:rFonts w:ascii="Bookman Old Style" w:hAnsi="Bookman Old Style" w:cs="Courier New"/>
                                <w:bCs/>
                                <w:color w:val="806000" w:themeColor="accent4" w:themeShade="80"/>
                              </w:rPr>
                              <w:t xml:space="preserve"> –</w:t>
                            </w:r>
                            <w:r w:rsidRPr="00E114BD">
                              <w:rPr>
                                <w:rFonts w:ascii="Bookman Old Style" w:hAnsi="Bookman Old Style" w:cs="Courier New"/>
                                <w:bCs/>
                                <w:color w:val="806000" w:themeColor="accent4" w:themeShade="80"/>
                              </w:rPr>
                              <w:t xml:space="preserve"> </w:t>
                            </w:r>
                            <w:r w:rsidRPr="00E114BD">
                              <w:rPr>
                                <w:rFonts w:ascii="Bookman Old Style" w:hAnsi="Bookman Old Style" w:cs="Courier New"/>
                                <w:bCs/>
                                <w:color w:val="C00000"/>
                              </w:rPr>
                              <w:t>9</w:t>
                            </w:r>
                            <w:r>
                              <w:rPr>
                                <w:rFonts w:ascii="Bookman Old Style" w:hAnsi="Bookman Old Style" w:cs="Courier New"/>
                                <w:bCs/>
                                <w:color w:val="C00000"/>
                              </w:rPr>
                              <w:t>2</w:t>
                            </w:r>
                            <w:r w:rsidR="00117BCD">
                              <w:rPr>
                                <w:rFonts w:ascii="Bookman Old Style" w:hAnsi="Bookman Old Style" w:cs="Courier New"/>
                                <w:bCs/>
                                <w:color w:val="C00000"/>
                              </w:rPr>
                              <w:t xml:space="preserve"> points</w:t>
                            </w:r>
                          </w:p>
                          <w:p w14:paraId="2D7DEB90" w14:textId="58AAD96B" w:rsidR="00610815" w:rsidRPr="00117BCD" w:rsidRDefault="00046A96" w:rsidP="00046A96">
                            <w:pPr>
                              <w:spacing w:after="0" w:line="240" w:lineRule="auto"/>
                              <w:jc w:val="both"/>
                              <w:rPr>
                                <w:rFonts w:ascii="Bookman Old Style" w:hAnsi="Bookman Old Style" w:cs="Courier New"/>
                                <w:bCs/>
                                <w:i/>
                                <w:color w:val="806000" w:themeColor="accent4" w:themeShade="80"/>
                                <w:sz w:val="20"/>
                              </w:rPr>
                            </w:pPr>
                            <w:r w:rsidRPr="00117BCD">
                              <w:rPr>
                                <w:rFonts w:ascii="Bookman Old Style" w:hAnsi="Bookman Old Style" w:cs="Courier New"/>
                                <w:bCs/>
                                <w:i/>
                                <w:color w:val="806000" w:themeColor="accent4" w:themeShade="80"/>
                                <w:sz w:val="20"/>
                              </w:rPr>
                              <w:t xml:space="preserve">“The 2016 Bordeaux </w:t>
                            </w:r>
                            <w:proofErr w:type="spellStart"/>
                            <w:r w:rsidRPr="00117BCD">
                              <w:rPr>
                                <w:rFonts w:ascii="Bookman Old Style" w:hAnsi="Bookman Old Style" w:cs="Courier New"/>
                                <w:bCs/>
                                <w:i/>
                                <w:color w:val="806000" w:themeColor="accent4" w:themeShade="80"/>
                                <w:sz w:val="20"/>
                              </w:rPr>
                              <w:t>Supérieur</w:t>
                            </w:r>
                            <w:proofErr w:type="spellEnd"/>
                            <w:r w:rsidRPr="00117BCD">
                              <w:rPr>
                                <w:rFonts w:ascii="Bookman Old Style" w:hAnsi="Bookman Old Style" w:cs="Courier New"/>
                                <w:bCs/>
                                <w:i/>
                                <w:color w:val="806000" w:themeColor="accent4" w:themeShade="80"/>
                                <w:sz w:val="20"/>
                              </w:rPr>
                              <w:t xml:space="preserve"> 'Reserve' from Château </w:t>
                            </w:r>
                            <w:proofErr w:type="spellStart"/>
                            <w:r w:rsidRPr="00117BCD">
                              <w:rPr>
                                <w:rFonts w:ascii="Bookman Old Style" w:hAnsi="Bookman Old Style" w:cs="Courier New"/>
                                <w:bCs/>
                                <w:i/>
                                <w:color w:val="806000" w:themeColor="accent4" w:themeShade="80"/>
                                <w:sz w:val="20"/>
                              </w:rPr>
                              <w:t>Ribebon</w:t>
                            </w:r>
                            <w:proofErr w:type="spellEnd"/>
                            <w:r w:rsidRPr="00117BCD">
                              <w:rPr>
                                <w:rFonts w:ascii="Bookman Old Style" w:hAnsi="Bookman Old Style" w:cs="Courier New"/>
                                <w:bCs/>
                                <w:i/>
                                <w:color w:val="806000" w:themeColor="accent4" w:themeShade="80"/>
                                <w:sz w:val="20"/>
                              </w:rPr>
                              <w:t xml:space="preserve"> is composed of 50% Merlot, 30% Cabernet Sauvignon and 20% Cabernet Franc. It is an excellent showing in in this vintage, offering aromas of ripe cherries and blackberries laced with spring florals, tobacco, toast and exotic spices all coming together in the glass. </w:t>
                            </w:r>
                            <w:r w:rsidRPr="00117BCD">
                              <w:rPr>
                                <w:rFonts w:ascii="Bookman Old Style" w:hAnsi="Bookman Old Style" w:cs="Courier New"/>
                                <w:bCs/>
                                <w:i/>
                                <w:color w:val="806000" w:themeColor="accent4" w:themeShade="80"/>
                                <w:sz w:val="20"/>
                              </w:rPr>
                              <w:t>On the palate this is medium-</w:t>
                            </w:r>
                            <w:r w:rsidR="00A5169D" w:rsidRPr="00117BCD">
                              <w:rPr>
                                <w:rFonts w:ascii="Bookman Old Style" w:hAnsi="Bookman Old Style" w:cs="Courier New"/>
                                <w:bCs/>
                                <w:i/>
                                <w:color w:val="806000" w:themeColor="accent4" w:themeShade="80"/>
                                <w:sz w:val="20"/>
                              </w:rPr>
                              <w:t>bodied</w:t>
                            </w:r>
                            <w:bookmarkStart w:id="0" w:name="_GoBack"/>
                            <w:bookmarkEnd w:id="0"/>
                            <w:r w:rsidRPr="00117BCD">
                              <w:rPr>
                                <w:rFonts w:ascii="Bookman Old Style" w:hAnsi="Bookman Old Style" w:cs="Courier New"/>
                                <w:bCs/>
                                <w:i/>
                                <w:color w:val="806000" w:themeColor="accent4" w:themeShade="80"/>
                                <w:sz w:val="20"/>
                              </w:rPr>
                              <w:t xml:space="preserve"> and nicely structured with velvety tannins that lead into the long, refined</w:t>
                            </w:r>
                            <w:r w:rsidRPr="00117BCD">
                              <w:rPr>
                                <w:rFonts w:ascii="Courier New" w:hAnsi="Courier New" w:cs="Courier New"/>
                                <w:bCs/>
                                <w:i/>
                                <w:color w:val="806000" w:themeColor="accent4" w:themeShade="80"/>
                                <w:szCs w:val="20"/>
                              </w:rPr>
                              <w:t xml:space="preserve"> </w:t>
                            </w:r>
                            <w:r w:rsidRPr="00117BCD">
                              <w:rPr>
                                <w:rFonts w:ascii="Bookman Old Style" w:hAnsi="Bookman Old Style" w:cs="Courier New"/>
                                <w:bCs/>
                                <w:i/>
                                <w:color w:val="806000" w:themeColor="accent4" w:themeShade="80"/>
                                <w:sz w:val="20"/>
                              </w:rPr>
                              <w:t>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E1E4A" id="_x0000_s1030" type="#_x0000_t202" style="position:absolute;margin-left:110.25pt;margin-top:201.9pt;width:398.25pt;height:12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1aDQIAAPsDAAAOAAAAZHJzL2Uyb0RvYy54bWysU9tu2zAMfR+wfxD0vtgJ4qU14hRduw4D&#10;ugvQ7gMYWY6FSaImKbG7rx8lJ1mwvQ3TgyCK5BHPIbW+GY1mB+mDQtvw+azkTFqBrbK7hn97fnhz&#10;xVmIYFvQaGXDX2TgN5vXr9aDq+UCe9St9IxAbKgH1/A+RlcXRRC9NBBm6KQlZ4feQCTT74rWw0Do&#10;RheLsnxbDOhb51HIEOj2fnLyTcbvOinil64LMjLdcKot5t3nfZv2YrOGeufB9Uocy4B/qMKAsvTo&#10;GeoeIrC9V39BGSU8BuziTKApsOuUkJkDsZmXf7B56sHJzIXECe4sU/h/sOLz4atnqqXeLTizYKhH&#10;z3KM7B2ObJHkGVyoKerJUVwc6ZpCM9XgHlF8D8ziXQ92J2+9x6GX0FJ585RZXKROOCGBbIdP2NIz&#10;sI+YgcbOm6QdqcEIndr0cm5NKkXQZVVWq9Wq4kyQb15Vi4qM9AbUp3TnQ/wg0bB0aLin3md4ODyG&#10;OIWeQtJrFh+U1nQPtbZsaPg1geaEC49RkcZTK9PwqzKtaWASy/e2zckRlJ7OVIu2R9qJ6cQ5jtsx&#10;C7w8qbnF9oV08DhNI/0eOvTof3I20CQ2PPzYg5ec6Y+WtLyeL5dpdLOxrFYLMvylZ3vpASsIquGR&#10;s+l4F/O4T5RvSfNOZTVSc6ZKjiXThGU9j78hjfClnaN+/9nNLwAAAP//AwBQSwMEFAAGAAgAAAAh&#10;APxEFvfgAAAADAEAAA8AAABkcnMvZG93bnJldi54bWxMj8tOwzAQRfdI/IM1SOyo3TQtJWRSIRBb&#10;UMtDYucm0yQiHkex24S/Z7qC5Wiu7j0n30yuUycaQusZYT4zoIhLX7VcI7y/Pd+sQYVoubKdZ0L4&#10;oQCb4vIit1nlR97SaRdrJSUcMovQxNhnWoeyIWfDzPfE8jv4wdko51DrarCjlLtOJ8astLMty0Jj&#10;e3psqPzeHR3Cx8vh6zM1r/WTW/ajn4xmd6cRr6+mh3tQkab4F4YzvqBDIUx7f+QqqA4hScxSogip&#10;WYjDOWHmt6K3R1il6wXoItf/JYpfAAAA//8DAFBLAQItABQABgAIAAAAIQC2gziS/gAAAOEBAAAT&#10;AAAAAAAAAAAAAAAAAAAAAABbQ29udGVudF9UeXBlc10ueG1sUEsBAi0AFAAGAAgAAAAhADj9If/W&#10;AAAAlAEAAAsAAAAAAAAAAAAAAAAALwEAAF9yZWxzLy5yZWxzUEsBAi0AFAAGAAgAAAAhAIsS/VoN&#10;AgAA+wMAAA4AAAAAAAAAAAAAAAAALgIAAGRycy9lMm9Eb2MueG1sUEsBAi0AFAAGAAgAAAAhAPxE&#10;FvfgAAAADAEAAA8AAAAAAAAAAAAAAAAAZwQAAGRycy9kb3ducmV2LnhtbFBLBQYAAAAABAAEAPMA&#10;AAB0BQAAAAA=&#10;" filled="f" stroked="f">
                <v:textbox>
                  <w:txbxContent>
                    <w:p w14:paraId="239F5386" w14:textId="5C2FD9F7" w:rsidR="00D904B0" w:rsidRPr="00117BCD" w:rsidRDefault="00D904B0" w:rsidP="0027681B">
                      <w:pPr>
                        <w:spacing w:after="0"/>
                        <w:rPr>
                          <w:rFonts w:ascii="Bookman Old Style" w:hAnsi="Bookman Old Style" w:cs="Courier New"/>
                          <w:bCs/>
                          <w:color w:val="C00000"/>
                          <w:sz w:val="24"/>
                        </w:rPr>
                      </w:pPr>
                      <w:r w:rsidRPr="00117BCD">
                        <w:rPr>
                          <w:rFonts w:ascii="Bookman Old Style" w:hAnsi="Bookman Old Style" w:cs="Courier New"/>
                          <w:bCs/>
                          <w:color w:val="C00000"/>
                          <w:sz w:val="24"/>
                        </w:rPr>
                        <w:t>ACCOLADES</w:t>
                      </w:r>
                      <w:r w:rsidR="008B42C1" w:rsidRPr="00117BCD">
                        <w:rPr>
                          <w:rFonts w:ascii="Bookman Old Style" w:hAnsi="Bookman Old Style" w:cs="Courier New"/>
                          <w:bCs/>
                          <w:color w:val="C00000"/>
                          <w:sz w:val="24"/>
                        </w:rPr>
                        <w:t xml:space="preserve"> </w:t>
                      </w:r>
                    </w:p>
                    <w:p w14:paraId="1C515745" w14:textId="11E96C0C" w:rsidR="009A312C" w:rsidRPr="00E114BD" w:rsidRDefault="009A312C" w:rsidP="0027681B">
                      <w:pPr>
                        <w:spacing w:after="0"/>
                        <w:rPr>
                          <w:rFonts w:ascii="Bookman Old Style" w:hAnsi="Bookman Old Style" w:cs="Courier New"/>
                          <w:bCs/>
                          <w:color w:val="C00000"/>
                        </w:rPr>
                      </w:pPr>
                      <w:r w:rsidRPr="00E114BD">
                        <w:rPr>
                          <w:rFonts w:ascii="Bookman Old Style" w:hAnsi="Bookman Old Style" w:cs="Courier New"/>
                          <w:bCs/>
                          <w:color w:val="C00000"/>
                        </w:rPr>
                        <w:t>201</w:t>
                      </w:r>
                      <w:r>
                        <w:rPr>
                          <w:rFonts w:ascii="Bookman Old Style" w:hAnsi="Bookman Old Style" w:cs="Courier New"/>
                          <w:bCs/>
                          <w:color w:val="C00000"/>
                        </w:rPr>
                        <w:t xml:space="preserve">6 </w:t>
                      </w:r>
                      <w:r w:rsidRPr="00E114BD">
                        <w:rPr>
                          <w:rFonts w:ascii="Bookman Old Style" w:hAnsi="Bookman Old Style" w:cs="Courier New"/>
                          <w:bCs/>
                          <w:color w:val="806000" w:themeColor="accent4" w:themeShade="80"/>
                        </w:rPr>
                        <w:t>International Wine Report</w:t>
                      </w:r>
                      <w:r w:rsidR="00117BCD">
                        <w:rPr>
                          <w:rFonts w:ascii="Bookman Old Style" w:hAnsi="Bookman Old Style" w:cs="Courier New"/>
                          <w:bCs/>
                          <w:color w:val="806000" w:themeColor="accent4" w:themeShade="80"/>
                        </w:rPr>
                        <w:t xml:space="preserve"> –</w:t>
                      </w:r>
                      <w:r w:rsidRPr="00E114BD">
                        <w:rPr>
                          <w:rFonts w:ascii="Bookman Old Style" w:hAnsi="Bookman Old Style" w:cs="Courier New"/>
                          <w:bCs/>
                          <w:color w:val="806000" w:themeColor="accent4" w:themeShade="80"/>
                        </w:rPr>
                        <w:t xml:space="preserve"> </w:t>
                      </w:r>
                      <w:r w:rsidRPr="00E114BD">
                        <w:rPr>
                          <w:rFonts w:ascii="Bookman Old Style" w:hAnsi="Bookman Old Style" w:cs="Courier New"/>
                          <w:bCs/>
                          <w:color w:val="C00000"/>
                        </w:rPr>
                        <w:t>9</w:t>
                      </w:r>
                      <w:r>
                        <w:rPr>
                          <w:rFonts w:ascii="Bookman Old Style" w:hAnsi="Bookman Old Style" w:cs="Courier New"/>
                          <w:bCs/>
                          <w:color w:val="C00000"/>
                        </w:rPr>
                        <w:t>2</w:t>
                      </w:r>
                      <w:r w:rsidR="00117BCD">
                        <w:rPr>
                          <w:rFonts w:ascii="Bookman Old Style" w:hAnsi="Bookman Old Style" w:cs="Courier New"/>
                          <w:bCs/>
                          <w:color w:val="C00000"/>
                        </w:rPr>
                        <w:t xml:space="preserve"> points</w:t>
                      </w:r>
                    </w:p>
                    <w:p w14:paraId="2D7DEB90" w14:textId="58AAD96B" w:rsidR="00610815" w:rsidRPr="00117BCD" w:rsidRDefault="00046A96" w:rsidP="00046A96">
                      <w:pPr>
                        <w:spacing w:after="0" w:line="240" w:lineRule="auto"/>
                        <w:jc w:val="both"/>
                        <w:rPr>
                          <w:rFonts w:ascii="Bookman Old Style" w:hAnsi="Bookman Old Style" w:cs="Courier New"/>
                          <w:bCs/>
                          <w:i/>
                          <w:color w:val="806000" w:themeColor="accent4" w:themeShade="80"/>
                          <w:sz w:val="20"/>
                        </w:rPr>
                      </w:pPr>
                      <w:r w:rsidRPr="00117BCD">
                        <w:rPr>
                          <w:rFonts w:ascii="Bookman Old Style" w:hAnsi="Bookman Old Style" w:cs="Courier New"/>
                          <w:bCs/>
                          <w:i/>
                          <w:color w:val="806000" w:themeColor="accent4" w:themeShade="80"/>
                          <w:sz w:val="20"/>
                        </w:rPr>
                        <w:t xml:space="preserve">“The 2016 Bordeaux </w:t>
                      </w:r>
                      <w:proofErr w:type="spellStart"/>
                      <w:r w:rsidRPr="00117BCD">
                        <w:rPr>
                          <w:rFonts w:ascii="Bookman Old Style" w:hAnsi="Bookman Old Style" w:cs="Courier New"/>
                          <w:bCs/>
                          <w:i/>
                          <w:color w:val="806000" w:themeColor="accent4" w:themeShade="80"/>
                          <w:sz w:val="20"/>
                        </w:rPr>
                        <w:t>Supérieur</w:t>
                      </w:r>
                      <w:proofErr w:type="spellEnd"/>
                      <w:r w:rsidRPr="00117BCD">
                        <w:rPr>
                          <w:rFonts w:ascii="Bookman Old Style" w:hAnsi="Bookman Old Style" w:cs="Courier New"/>
                          <w:bCs/>
                          <w:i/>
                          <w:color w:val="806000" w:themeColor="accent4" w:themeShade="80"/>
                          <w:sz w:val="20"/>
                        </w:rPr>
                        <w:t xml:space="preserve"> 'Reserve' from Château </w:t>
                      </w:r>
                      <w:proofErr w:type="spellStart"/>
                      <w:r w:rsidRPr="00117BCD">
                        <w:rPr>
                          <w:rFonts w:ascii="Bookman Old Style" w:hAnsi="Bookman Old Style" w:cs="Courier New"/>
                          <w:bCs/>
                          <w:i/>
                          <w:color w:val="806000" w:themeColor="accent4" w:themeShade="80"/>
                          <w:sz w:val="20"/>
                        </w:rPr>
                        <w:t>Ribebon</w:t>
                      </w:r>
                      <w:proofErr w:type="spellEnd"/>
                      <w:r w:rsidRPr="00117BCD">
                        <w:rPr>
                          <w:rFonts w:ascii="Bookman Old Style" w:hAnsi="Bookman Old Style" w:cs="Courier New"/>
                          <w:bCs/>
                          <w:i/>
                          <w:color w:val="806000" w:themeColor="accent4" w:themeShade="80"/>
                          <w:sz w:val="20"/>
                        </w:rPr>
                        <w:t xml:space="preserve"> is composed of 50% Merlot, 30% Cabernet Sauvignon and 20% Cabernet Franc. It is an excellent showing in in this vintage, offering aromas of ripe cherries and blackberries laced with spring florals, tobacco, toast and exotic spices all coming together in the glass. </w:t>
                      </w:r>
                      <w:r w:rsidRPr="00117BCD">
                        <w:rPr>
                          <w:rFonts w:ascii="Bookman Old Style" w:hAnsi="Bookman Old Style" w:cs="Courier New"/>
                          <w:bCs/>
                          <w:i/>
                          <w:color w:val="806000" w:themeColor="accent4" w:themeShade="80"/>
                          <w:sz w:val="20"/>
                        </w:rPr>
                        <w:t>On the palate this is medium-</w:t>
                      </w:r>
                      <w:r w:rsidR="00A5169D" w:rsidRPr="00117BCD">
                        <w:rPr>
                          <w:rFonts w:ascii="Bookman Old Style" w:hAnsi="Bookman Old Style" w:cs="Courier New"/>
                          <w:bCs/>
                          <w:i/>
                          <w:color w:val="806000" w:themeColor="accent4" w:themeShade="80"/>
                          <w:sz w:val="20"/>
                        </w:rPr>
                        <w:t>bodied</w:t>
                      </w:r>
                      <w:bookmarkStart w:id="1" w:name="_GoBack"/>
                      <w:bookmarkEnd w:id="1"/>
                      <w:r w:rsidRPr="00117BCD">
                        <w:rPr>
                          <w:rFonts w:ascii="Bookman Old Style" w:hAnsi="Bookman Old Style" w:cs="Courier New"/>
                          <w:bCs/>
                          <w:i/>
                          <w:color w:val="806000" w:themeColor="accent4" w:themeShade="80"/>
                          <w:sz w:val="20"/>
                        </w:rPr>
                        <w:t xml:space="preserve"> and nicely structured with velvety tannins that lead into the long, refined</w:t>
                      </w:r>
                      <w:r w:rsidRPr="00117BCD">
                        <w:rPr>
                          <w:rFonts w:ascii="Courier New" w:hAnsi="Courier New" w:cs="Courier New"/>
                          <w:bCs/>
                          <w:i/>
                          <w:color w:val="806000" w:themeColor="accent4" w:themeShade="80"/>
                          <w:szCs w:val="20"/>
                        </w:rPr>
                        <w:t xml:space="preserve"> </w:t>
                      </w:r>
                      <w:r w:rsidRPr="00117BCD">
                        <w:rPr>
                          <w:rFonts w:ascii="Bookman Old Style" w:hAnsi="Bookman Old Style" w:cs="Courier New"/>
                          <w:bCs/>
                          <w:i/>
                          <w:color w:val="806000" w:themeColor="accent4" w:themeShade="80"/>
                          <w:sz w:val="20"/>
                        </w:rPr>
                        <w:t>finish…”</w:t>
                      </w:r>
                    </w:p>
                  </w:txbxContent>
                </v:textbox>
                <w10:wrap type="square" anchorx="margin"/>
              </v:shape>
            </w:pict>
          </mc:Fallback>
        </mc:AlternateContent>
      </w:r>
    </w:p>
    <w:sectPr w:rsidR="006668EE" w:rsidRPr="006668EE" w:rsidSect="00E7337B">
      <w:footerReference w:type="default" r:id="rId8"/>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92764" w14:textId="77777777" w:rsidR="00617D40" w:rsidRDefault="00617D40" w:rsidP="007D190F">
      <w:pPr>
        <w:spacing w:after="0" w:line="240" w:lineRule="auto"/>
      </w:pPr>
      <w:r>
        <w:separator/>
      </w:r>
    </w:p>
  </w:endnote>
  <w:endnote w:type="continuationSeparator" w:id="0">
    <w:p w14:paraId="745C36A6" w14:textId="77777777" w:rsidR="00617D40" w:rsidRDefault="00617D40" w:rsidP="007D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4E8C" w14:textId="2C921F78" w:rsidR="004E0D5E" w:rsidRDefault="004E0D5E">
    <w:pPr>
      <w:pStyle w:val="Footer"/>
    </w:pPr>
    <w:r>
      <w:rPr>
        <w:noProof/>
      </w:rPr>
      <w:drawing>
        <wp:anchor distT="0" distB="0" distL="114300" distR="114300" simplePos="0" relativeHeight="251659264" behindDoc="1" locked="0" layoutInCell="1" allowOverlap="1" wp14:anchorId="7CCE15BB" wp14:editId="1AF2B410">
          <wp:simplePos x="0" y="0"/>
          <wp:positionH relativeFrom="page">
            <wp:posOffset>6905625</wp:posOffset>
          </wp:positionH>
          <wp:positionV relativeFrom="paragraph">
            <wp:posOffset>-330200</wp:posOffset>
          </wp:positionV>
          <wp:extent cx="778861" cy="775121"/>
          <wp:effectExtent l="0" t="0" r="254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mp Logo w. Mar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861" cy="7751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143C7" w14:textId="77777777" w:rsidR="00617D40" w:rsidRDefault="00617D40" w:rsidP="007D190F">
      <w:pPr>
        <w:spacing w:after="0" w:line="240" w:lineRule="auto"/>
      </w:pPr>
      <w:r>
        <w:separator/>
      </w:r>
    </w:p>
  </w:footnote>
  <w:footnote w:type="continuationSeparator" w:id="0">
    <w:p w14:paraId="20054DB3" w14:textId="77777777" w:rsidR="00617D40" w:rsidRDefault="00617D40" w:rsidP="007D1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F5"/>
    <w:rsid w:val="00046A96"/>
    <w:rsid w:val="0009091E"/>
    <w:rsid w:val="000A68ED"/>
    <w:rsid w:val="000B6871"/>
    <w:rsid w:val="000C7D13"/>
    <w:rsid w:val="000E07CE"/>
    <w:rsid w:val="000E0C83"/>
    <w:rsid w:val="000F0D38"/>
    <w:rsid w:val="000F3436"/>
    <w:rsid w:val="00117BCD"/>
    <w:rsid w:val="00120D05"/>
    <w:rsid w:val="001210CF"/>
    <w:rsid w:val="00132066"/>
    <w:rsid w:val="00144D7D"/>
    <w:rsid w:val="00171A28"/>
    <w:rsid w:val="00193B28"/>
    <w:rsid w:val="002140F5"/>
    <w:rsid w:val="002511B2"/>
    <w:rsid w:val="0027681B"/>
    <w:rsid w:val="00281838"/>
    <w:rsid w:val="002B1477"/>
    <w:rsid w:val="002D0184"/>
    <w:rsid w:val="002D0435"/>
    <w:rsid w:val="00344080"/>
    <w:rsid w:val="00372998"/>
    <w:rsid w:val="0038335F"/>
    <w:rsid w:val="003A309A"/>
    <w:rsid w:val="003A45A5"/>
    <w:rsid w:val="003C5415"/>
    <w:rsid w:val="003E6209"/>
    <w:rsid w:val="003E7497"/>
    <w:rsid w:val="00406847"/>
    <w:rsid w:val="00411DE6"/>
    <w:rsid w:val="00422F21"/>
    <w:rsid w:val="00422F4D"/>
    <w:rsid w:val="00427702"/>
    <w:rsid w:val="00445587"/>
    <w:rsid w:val="00450352"/>
    <w:rsid w:val="00455DE0"/>
    <w:rsid w:val="00460795"/>
    <w:rsid w:val="00465517"/>
    <w:rsid w:val="004736F9"/>
    <w:rsid w:val="004870C4"/>
    <w:rsid w:val="004920BA"/>
    <w:rsid w:val="004B085C"/>
    <w:rsid w:val="004C5F21"/>
    <w:rsid w:val="004D7CDC"/>
    <w:rsid w:val="004E0D5E"/>
    <w:rsid w:val="004F2841"/>
    <w:rsid w:val="00510E8A"/>
    <w:rsid w:val="00515EB4"/>
    <w:rsid w:val="005165F9"/>
    <w:rsid w:val="00520020"/>
    <w:rsid w:val="0053322B"/>
    <w:rsid w:val="00547E6B"/>
    <w:rsid w:val="00557419"/>
    <w:rsid w:val="005669F6"/>
    <w:rsid w:val="005925C9"/>
    <w:rsid w:val="005A353D"/>
    <w:rsid w:val="005E2D45"/>
    <w:rsid w:val="005E628D"/>
    <w:rsid w:val="005F66A9"/>
    <w:rsid w:val="00610815"/>
    <w:rsid w:val="00617D40"/>
    <w:rsid w:val="00651B00"/>
    <w:rsid w:val="00661F77"/>
    <w:rsid w:val="00662455"/>
    <w:rsid w:val="006668EE"/>
    <w:rsid w:val="006727F7"/>
    <w:rsid w:val="006C06A4"/>
    <w:rsid w:val="00742B1B"/>
    <w:rsid w:val="00744F91"/>
    <w:rsid w:val="0077472A"/>
    <w:rsid w:val="007A4FAA"/>
    <w:rsid w:val="007B23A8"/>
    <w:rsid w:val="007B3488"/>
    <w:rsid w:val="007C6FE5"/>
    <w:rsid w:val="007D190F"/>
    <w:rsid w:val="007D7C37"/>
    <w:rsid w:val="007E1F5E"/>
    <w:rsid w:val="007E69FA"/>
    <w:rsid w:val="007F08D0"/>
    <w:rsid w:val="0081062B"/>
    <w:rsid w:val="00813E20"/>
    <w:rsid w:val="008210F0"/>
    <w:rsid w:val="0084266C"/>
    <w:rsid w:val="008630D3"/>
    <w:rsid w:val="00863777"/>
    <w:rsid w:val="0089623A"/>
    <w:rsid w:val="008B42C1"/>
    <w:rsid w:val="008E3015"/>
    <w:rsid w:val="008F181F"/>
    <w:rsid w:val="009A2CAA"/>
    <w:rsid w:val="009A312C"/>
    <w:rsid w:val="009B092C"/>
    <w:rsid w:val="009E5FAD"/>
    <w:rsid w:val="009E61CE"/>
    <w:rsid w:val="009F5341"/>
    <w:rsid w:val="00A007E7"/>
    <w:rsid w:val="00A22287"/>
    <w:rsid w:val="00A319EA"/>
    <w:rsid w:val="00A4129F"/>
    <w:rsid w:val="00A5169D"/>
    <w:rsid w:val="00A71D6A"/>
    <w:rsid w:val="00A72C60"/>
    <w:rsid w:val="00A903FB"/>
    <w:rsid w:val="00AB2FEA"/>
    <w:rsid w:val="00AF2D81"/>
    <w:rsid w:val="00B2410B"/>
    <w:rsid w:val="00B4549C"/>
    <w:rsid w:val="00BA3C62"/>
    <w:rsid w:val="00BB6990"/>
    <w:rsid w:val="00BD7C7C"/>
    <w:rsid w:val="00BF5679"/>
    <w:rsid w:val="00C07B14"/>
    <w:rsid w:val="00C2314D"/>
    <w:rsid w:val="00C4303B"/>
    <w:rsid w:val="00C513B6"/>
    <w:rsid w:val="00C61FC9"/>
    <w:rsid w:val="00C844AC"/>
    <w:rsid w:val="00CB03FE"/>
    <w:rsid w:val="00CC7C6F"/>
    <w:rsid w:val="00D206BF"/>
    <w:rsid w:val="00D66C5B"/>
    <w:rsid w:val="00D7648D"/>
    <w:rsid w:val="00D904B0"/>
    <w:rsid w:val="00DC56FA"/>
    <w:rsid w:val="00E114BD"/>
    <w:rsid w:val="00E212A6"/>
    <w:rsid w:val="00E336AA"/>
    <w:rsid w:val="00E564A9"/>
    <w:rsid w:val="00E60DF3"/>
    <w:rsid w:val="00E644BF"/>
    <w:rsid w:val="00E7337B"/>
    <w:rsid w:val="00E8451B"/>
    <w:rsid w:val="00E92986"/>
    <w:rsid w:val="00EA5DDE"/>
    <w:rsid w:val="00ED6B03"/>
    <w:rsid w:val="00EE22A3"/>
    <w:rsid w:val="00F12317"/>
    <w:rsid w:val="00F2678D"/>
    <w:rsid w:val="00F476B3"/>
    <w:rsid w:val="00F50C1C"/>
    <w:rsid w:val="00F70049"/>
    <w:rsid w:val="00F77512"/>
    <w:rsid w:val="00F957E1"/>
    <w:rsid w:val="00FC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F6867"/>
  <w15:chartTrackingRefBased/>
  <w15:docId w15:val="{16E45F2C-BBED-4E77-B39E-256EA4B8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90F"/>
  </w:style>
  <w:style w:type="paragraph" w:styleId="Footer">
    <w:name w:val="footer"/>
    <w:basedOn w:val="Normal"/>
    <w:link w:val="FooterChar"/>
    <w:uiPriority w:val="99"/>
    <w:unhideWhenUsed/>
    <w:rsid w:val="007D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90F"/>
  </w:style>
  <w:style w:type="paragraph" w:styleId="BalloonText">
    <w:name w:val="Balloon Text"/>
    <w:basedOn w:val="Normal"/>
    <w:link w:val="BalloonTextChar"/>
    <w:uiPriority w:val="99"/>
    <w:semiHidden/>
    <w:unhideWhenUsed/>
    <w:rsid w:val="00D9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0"/>
    <w:rPr>
      <w:rFonts w:ascii="Segoe UI" w:hAnsi="Segoe UI" w:cs="Segoe UI"/>
      <w:sz w:val="18"/>
      <w:szCs w:val="18"/>
    </w:rPr>
  </w:style>
  <w:style w:type="paragraph" w:styleId="ListParagraph">
    <w:name w:val="List Paragraph"/>
    <w:basedOn w:val="Normal"/>
    <w:uiPriority w:val="34"/>
    <w:qFormat/>
    <w:rsid w:val="0061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9199">
      <w:bodyDiv w:val="1"/>
      <w:marLeft w:val="0"/>
      <w:marRight w:val="0"/>
      <w:marTop w:val="0"/>
      <w:marBottom w:val="0"/>
      <w:divBdr>
        <w:top w:val="none" w:sz="0" w:space="0" w:color="auto"/>
        <w:left w:val="none" w:sz="0" w:space="0" w:color="auto"/>
        <w:bottom w:val="none" w:sz="0" w:space="0" w:color="auto"/>
        <w:right w:val="none" w:sz="0" w:space="0" w:color="auto"/>
      </w:divBdr>
    </w:div>
    <w:div w:id="9871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B069-24E1-406E-B208-63FBC111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Dore</dc:creator>
  <cp:keywords/>
  <dc:description/>
  <cp:lastModifiedBy>izzythelizzy lizard</cp:lastModifiedBy>
  <cp:revision>6</cp:revision>
  <cp:lastPrinted>2019-06-20T17:48:00Z</cp:lastPrinted>
  <dcterms:created xsi:type="dcterms:W3CDTF">2020-06-11T16:02:00Z</dcterms:created>
  <dcterms:modified xsi:type="dcterms:W3CDTF">2020-06-11T16:43:00Z</dcterms:modified>
</cp:coreProperties>
</file>